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756D9" w14:textId="77777777" w:rsidR="00CF77A7" w:rsidRPr="00CE3AF2" w:rsidRDefault="00CF77A7" w:rsidP="00EB2359">
      <w:pPr>
        <w:shd w:val="clear" w:color="auto" w:fill="FFFFFF"/>
        <w:spacing w:after="120" w:line="234" w:lineRule="atLeast"/>
        <w:rPr>
          <w:b/>
          <w:bCs/>
        </w:rPr>
      </w:pPr>
      <w:bookmarkStart w:id="0" w:name="chuong_pl_2"/>
      <w:r w:rsidRPr="00CE3AF2">
        <w:rPr>
          <w:b/>
          <w:bCs/>
          <w:lang w:val="pt-BR"/>
        </w:rPr>
        <w:t xml:space="preserve">Phụ lục </w:t>
      </w:r>
      <w:bookmarkEnd w:id="0"/>
      <w:r w:rsidR="00036F59" w:rsidRPr="00CE3AF2">
        <w:rPr>
          <w:b/>
          <w:bCs/>
          <w:lang w:val="pt-BR"/>
        </w:rPr>
        <w:t>I</w:t>
      </w:r>
    </w:p>
    <w:p w14:paraId="60EBCC8C" w14:textId="77777777" w:rsidR="00D62BBA" w:rsidRPr="00CE3AF2" w:rsidRDefault="00D62BBA" w:rsidP="000B26EE">
      <w:pPr>
        <w:shd w:val="clear" w:color="auto" w:fill="FFFFFF"/>
        <w:spacing w:before="0" w:line="320" w:lineRule="exact"/>
        <w:rPr>
          <w:rFonts w:eastAsia="Times New Roman" w:cs="Times New Roman"/>
          <w:szCs w:val="26"/>
        </w:rPr>
      </w:pPr>
      <w:bookmarkStart w:id="1" w:name="chuong_pl_2_name"/>
      <w:r w:rsidRPr="00CE3AF2">
        <w:rPr>
          <w:rFonts w:eastAsia="Times New Roman" w:cs="Times New Roman"/>
          <w:szCs w:val="26"/>
        </w:rPr>
        <w:t xml:space="preserve">THÔNG TIN PHẢN HỒI </w:t>
      </w:r>
    </w:p>
    <w:p w14:paraId="511311AB" w14:textId="77777777" w:rsidR="00A47440" w:rsidRPr="00CE3AF2" w:rsidRDefault="00D62BBA" w:rsidP="000B26EE">
      <w:pPr>
        <w:shd w:val="clear" w:color="auto" w:fill="FFFFFF"/>
        <w:spacing w:before="0" w:line="320" w:lineRule="exact"/>
        <w:rPr>
          <w:rFonts w:eastAsia="Times New Roman" w:cs="Times New Roman"/>
          <w:szCs w:val="26"/>
        </w:rPr>
      </w:pPr>
      <w:r w:rsidRPr="00CE3AF2">
        <w:rPr>
          <w:rFonts w:eastAsia="Times New Roman" w:cs="Times New Roman"/>
          <w:szCs w:val="26"/>
        </w:rPr>
        <w:t xml:space="preserve">VỀ HOẠT ĐỘNG KIỂM ĐỊNH CHẤT LƯỢNG GIÁO DỤC </w:t>
      </w:r>
    </w:p>
    <w:p w14:paraId="63999BCB" w14:textId="77777777" w:rsidR="00375100" w:rsidRPr="00CE3AF2" w:rsidRDefault="00D62BBA" w:rsidP="000B26EE">
      <w:pPr>
        <w:shd w:val="clear" w:color="auto" w:fill="FFFFFF"/>
        <w:spacing w:before="0" w:line="320" w:lineRule="exact"/>
        <w:rPr>
          <w:rFonts w:eastAsia="Times New Roman" w:cs="Times New Roman"/>
          <w:szCs w:val="26"/>
          <w:lang w:val="vi-VN"/>
        </w:rPr>
      </w:pPr>
      <w:r w:rsidRPr="00CE3AF2">
        <w:rPr>
          <w:rFonts w:eastAsia="Times New Roman" w:cs="Times New Roman"/>
          <w:szCs w:val="26"/>
        </w:rPr>
        <w:t>CỦA TỔ CHỨC KIỂM ĐỊNH CHẤT LƯỢNG GIÁO DỤC</w:t>
      </w:r>
      <w:r w:rsidR="00375100" w:rsidRPr="00CE3AF2">
        <w:rPr>
          <w:rFonts w:eastAsia="Times New Roman" w:cs="Times New Roman"/>
          <w:szCs w:val="26"/>
          <w:lang w:val="vi-VN"/>
        </w:rPr>
        <w:t xml:space="preserve"> </w:t>
      </w:r>
    </w:p>
    <w:p w14:paraId="16FAB050" w14:textId="2D3FB59D" w:rsidR="000366F8" w:rsidRPr="00CE3AF2" w:rsidRDefault="00D62BBA" w:rsidP="00375100">
      <w:pPr>
        <w:shd w:val="clear" w:color="auto" w:fill="FFFFFF"/>
        <w:spacing w:before="0" w:line="340" w:lineRule="exact"/>
        <w:rPr>
          <w:rFonts w:eastAsia="Times New Roman" w:cs="Times New Roman"/>
          <w:szCs w:val="26"/>
        </w:rPr>
      </w:pPr>
      <w:bookmarkStart w:id="2" w:name="_Hlk139032995"/>
      <w:r w:rsidRPr="00CE3AF2" w:rsidDel="00D62BBA">
        <w:rPr>
          <w:rFonts w:eastAsia="Times New Roman" w:cs="Times New Roman"/>
          <w:szCs w:val="26"/>
          <w:lang w:val="vi-VN"/>
        </w:rPr>
        <w:t xml:space="preserve"> </w:t>
      </w:r>
      <w:bookmarkEnd w:id="1"/>
      <w:r w:rsidR="00CF77A7" w:rsidRPr="00CE3AF2">
        <w:rPr>
          <w:rFonts w:eastAsia="Times New Roman" w:cs="Times New Roman"/>
          <w:i/>
          <w:iCs/>
          <w:szCs w:val="26"/>
          <w:lang w:val="vi-VN"/>
        </w:rPr>
        <w:t xml:space="preserve">(Kèm theo Thông tư </w:t>
      </w:r>
      <w:r w:rsidR="00CF77A7" w:rsidRPr="00CE3AF2">
        <w:rPr>
          <w:rFonts w:eastAsia="Times New Roman" w:cs="Times New Roman"/>
          <w:i/>
          <w:iCs/>
          <w:szCs w:val="26"/>
        </w:rPr>
        <w:t xml:space="preserve"> số</w:t>
      </w:r>
      <w:r w:rsidR="003F40DB" w:rsidRPr="00CE3AF2">
        <w:rPr>
          <w:rFonts w:eastAsia="Times New Roman" w:cs="Times New Roman"/>
          <w:i/>
          <w:iCs/>
          <w:szCs w:val="26"/>
        </w:rPr>
        <w:t xml:space="preserve"> 13</w:t>
      </w:r>
      <w:r w:rsidR="00CF77A7" w:rsidRPr="00CE3AF2">
        <w:rPr>
          <w:rFonts w:eastAsia="Times New Roman" w:cs="Times New Roman"/>
          <w:i/>
          <w:iCs/>
          <w:szCs w:val="26"/>
          <w:lang w:val="vi-VN"/>
        </w:rPr>
        <w:t>/20</w:t>
      </w:r>
      <w:r w:rsidR="000366F8" w:rsidRPr="00CE3AF2">
        <w:rPr>
          <w:rFonts w:eastAsia="Times New Roman" w:cs="Times New Roman"/>
          <w:i/>
          <w:iCs/>
          <w:szCs w:val="26"/>
        </w:rPr>
        <w:t>2</w:t>
      </w:r>
      <w:r w:rsidRPr="00CE3AF2">
        <w:rPr>
          <w:rFonts w:eastAsia="Times New Roman" w:cs="Times New Roman"/>
          <w:i/>
          <w:iCs/>
          <w:szCs w:val="26"/>
        </w:rPr>
        <w:t>3</w:t>
      </w:r>
      <w:r w:rsidR="00CF77A7" w:rsidRPr="00CE3AF2">
        <w:rPr>
          <w:rFonts w:eastAsia="Times New Roman" w:cs="Times New Roman"/>
          <w:i/>
          <w:iCs/>
          <w:szCs w:val="26"/>
          <w:lang w:val="vi-VN"/>
        </w:rPr>
        <w:t>/</w:t>
      </w:r>
      <w:r w:rsidR="00CF77A7" w:rsidRPr="00CE3AF2">
        <w:rPr>
          <w:rFonts w:eastAsia="Times New Roman" w:cs="Times New Roman"/>
          <w:i/>
          <w:iCs/>
          <w:szCs w:val="26"/>
        </w:rPr>
        <w:t>TT</w:t>
      </w:r>
      <w:r w:rsidR="00CF77A7" w:rsidRPr="00CE3AF2">
        <w:rPr>
          <w:rFonts w:eastAsia="Times New Roman" w:cs="Times New Roman"/>
          <w:i/>
          <w:iCs/>
          <w:szCs w:val="26"/>
          <w:lang w:val="vi-VN"/>
        </w:rPr>
        <w:t>-BGDĐT ngày</w:t>
      </w:r>
      <w:r w:rsidR="003F40DB" w:rsidRPr="00CE3AF2">
        <w:rPr>
          <w:rFonts w:eastAsia="Times New Roman" w:cs="Times New Roman"/>
          <w:i/>
          <w:iCs/>
          <w:szCs w:val="26"/>
        </w:rPr>
        <w:t xml:space="preserve"> 26</w:t>
      </w:r>
      <w:r w:rsidR="00CF77A7" w:rsidRPr="00CE3AF2">
        <w:rPr>
          <w:rFonts w:eastAsia="Times New Roman" w:cs="Times New Roman"/>
          <w:i/>
          <w:iCs/>
          <w:szCs w:val="26"/>
          <w:lang w:val="vi-VN"/>
        </w:rPr>
        <w:t xml:space="preserve"> tháng</w:t>
      </w:r>
      <w:r w:rsidR="003F40DB" w:rsidRPr="00CE3AF2">
        <w:rPr>
          <w:rFonts w:eastAsia="Times New Roman" w:cs="Times New Roman"/>
          <w:i/>
          <w:iCs/>
          <w:szCs w:val="26"/>
        </w:rPr>
        <w:t xml:space="preserve"> 6</w:t>
      </w:r>
      <w:r w:rsidR="00CF77A7" w:rsidRPr="00CE3AF2">
        <w:rPr>
          <w:rFonts w:eastAsia="Times New Roman" w:cs="Times New Roman"/>
          <w:i/>
          <w:iCs/>
          <w:szCs w:val="26"/>
          <w:lang w:val="vi-VN"/>
        </w:rPr>
        <w:t xml:space="preserve"> năm 20</w:t>
      </w:r>
      <w:r w:rsidR="000366F8" w:rsidRPr="00CE3AF2">
        <w:rPr>
          <w:rFonts w:eastAsia="Times New Roman" w:cs="Times New Roman"/>
          <w:i/>
          <w:iCs/>
          <w:szCs w:val="26"/>
        </w:rPr>
        <w:t>2</w:t>
      </w:r>
      <w:r w:rsidRPr="00CE3AF2">
        <w:rPr>
          <w:rFonts w:eastAsia="Times New Roman" w:cs="Times New Roman"/>
          <w:i/>
          <w:iCs/>
          <w:szCs w:val="26"/>
        </w:rPr>
        <w:t>3</w:t>
      </w:r>
    </w:p>
    <w:p w14:paraId="2A4AA051" w14:textId="77777777" w:rsidR="00CF77A7" w:rsidRPr="00CE3AF2" w:rsidRDefault="00CF77A7" w:rsidP="00502370">
      <w:pPr>
        <w:shd w:val="clear" w:color="auto" w:fill="FFFFFF"/>
        <w:spacing w:before="0" w:line="340" w:lineRule="exact"/>
        <w:rPr>
          <w:rFonts w:eastAsia="Times New Roman" w:cs="Times New Roman"/>
          <w:i/>
          <w:iCs/>
          <w:szCs w:val="26"/>
        </w:rPr>
      </w:pPr>
      <w:r w:rsidRPr="00CE3AF2">
        <w:rPr>
          <w:rFonts w:eastAsia="Times New Roman" w:cs="Times New Roman"/>
          <w:i/>
          <w:iCs/>
          <w:szCs w:val="26"/>
          <w:lang w:val="vi-VN"/>
        </w:rPr>
        <w:t>của Bộ trưởng Bộ Giáo dục và Đào tạo)</w:t>
      </w:r>
    </w:p>
    <w:bookmarkEnd w:id="2"/>
    <w:p w14:paraId="0BF50032" w14:textId="77777777" w:rsidR="00CF77A7" w:rsidRPr="00CE3AF2" w:rsidRDefault="00CF77A7" w:rsidP="00AA6F81">
      <w:pPr>
        <w:spacing w:before="0" w:line="340" w:lineRule="exact"/>
        <w:ind w:left="-108"/>
        <w:rPr>
          <w:rFonts w:cs="Times New Roman"/>
          <w:b/>
          <w:szCs w:val="24"/>
        </w:rPr>
      </w:pPr>
      <w:r w:rsidRPr="00CE3AF2">
        <w:rPr>
          <w:rFonts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50DA38" wp14:editId="55D07414">
                <wp:simplePos x="0" y="0"/>
                <wp:positionH relativeFrom="column">
                  <wp:posOffset>5715</wp:posOffset>
                </wp:positionH>
                <wp:positionV relativeFrom="paragraph">
                  <wp:posOffset>92710</wp:posOffset>
                </wp:positionV>
                <wp:extent cx="5753100" cy="9525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31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082FFB8A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7.3pt" to="453.4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" strokecolor="#4579b8 [3044]"/>
            </w:pict>
          </mc:Fallback>
        </mc:AlternateContent>
      </w:r>
    </w:p>
    <w:tbl>
      <w:tblPr>
        <w:tblStyle w:val="TableGrid"/>
        <w:tblW w:w="9464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CE3AF2" w:rsidRPr="00CE3AF2" w14:paraId="5E009542" w14:textId="77777777" w:rsidTr="00AB7A17">
        <w:tc>
          <w:tcPr>
            <w:tcW w:w="3652" w:type="dxa"/>
          </w:tcPr>
          <w:p w14:paraId="51153D8D" w14:textId="77777777" w:rsidR="00FE1D3E" w:rsidRPr="00CE3AF2" w:rsidRDefault="00FE1D3E" w:rsidP="00D517C4">
            <w:pPr>
              <w:spacing w:before="0" w:line="320" w:lineRule="exact"/>
              <w:jc w:val="both"/>
              <w:rPr>
                <w:rFonts w:cs="Times New Roman"/>
                <w:sz w:val="24"/>
                <w:szCs w:val="24"/>
              </w:rPr>
            </w:pPr>
            <w:r w:rsidRPr="00CE3AF2">
              <w:rPr>
                <w:rFonts w:cs="Times New Roman"/>
                <w:sz w:val="24"/>
                <w:szCs w:val="24"/>
                <w:lang w:val="vi-VN"/>
              </w:rPr>
              <w:t>CƠ QUAN QUẢN LÝ</w:t>
            </w:r>
            <w:r w:rsidR="00AB7A17" w:rsidRPr="00CE3AF2">
              <w:rPr>
                <w:rFonts w:cs="Times New Roman"/>
                <w:sz w:val="24"/>
                <w:szCs w:val="24"/>
              </w:rPr>
              <w:t xml:space="preserve"> </w:t>
            </w:r>
            <w:r w:rsidRPr="00CE3AF2">
              <w:rPr>
                <w:rFonts w:cs="Times New Roman"/>
                <w:sz w:val="24"/>
                <w:szCs w:val="24"/>
                <w:lang w:val="vi-VN"/>
              </w:rPr>
              <w:t>TRỰC TIẾP</w:t>
            </w:r>
          </w:p>
          <w:p w14:paraId="36E73DB0" w14:textId="77777777" w:rsidR="00FE1D3E" w:rsidRPr="00CE3AF2" w:rsidRDefault="00FE1D3E" w:rsidP="00D517C4">
            <w:pPr>
              <w:spacing w:before="0" w:line="320" w:lineRule="exact"/>
              <w:rPr>
                <w:rFonts w:cs="Times New Roman"/>
                <w:b/>
                <w:szCs w:val="24"/>
                <w:lang w:val="vi-VN"/>
              </w:rPr>
            </w:pPr>
            <w:r w:rsidRPr="00CE3AF2">
              <w:rPr>
                <w:rFonts w:cs="Times New Roman"/>
                <w:b/>
                <w:sz w:val="24"/>
                <w:szCs w:val="24"/>
                <w:lang w:val="vi-VN"/>
              </w:rPr>
              <w:t>TÊN CƠ SỞ GIÁO DỤC</w:t>
            </w:r>
          </w:p>
        </w:tc>
        <w:tc>
          <w:tcPr>
            <w:tcW w:w="5812" w:type="dxa"/>
          </w:tcPr>
          <w:p w14:paraId="60365F41" w14:textId="77777777" w:rsidR="00FE1D3E" w:rsidRPr="00CE3AF2" w:rsidRDefault="00AB7A17" w:rsidP="00D517C4">
            <w:pPr>
              <w:spacing w:before="0" w:line="320" w:lineRule="exact"/>
              <w:rPr>
                <w:rFonts w:cs="Times New Roman"/>
                <w:b/>
                <w:sz w:val="24"/>
              </w:rPr>
            </w:pPr>
            <w:r w:rsidRPr="00CE3AF2">
              <w:rPr>
                <w:rFonts w:cs="Times New Roman"/>
                <w:b/>
                <w:sz w:val="24"/>
              </w:rPr>
              <w:t>CỘNG HÒA XÃ HỘI CHỦ NGHĨA VIỆT NAM</w:t>
            </w:r>
          </w:p>
          <w:p w14:paraId="20F1240C" w14:textId="77777777" w:rsidR="00AB7A17" w:rsidRPr="00CE3AF2" w:rsidRDefault="00AB7A17" w:rsidP="00D517C4">
            <w:pPr>
              <w:spacing w:before="0" w:line="320" w:lineRule="exact"/>
              <w:rPr>
                <w:rFonts w:cs="Times New Roman"/>
                <w:b/>
                <w:szCs w:val="24"/>
              </w:rPr>
            </w:pPr>
            <w:r w:rsidRPr="00CE3AF2">
              <w:rPr>
                <w:rFonts w:cs="Times New Roman"/>
                <w:b/>
                <w:szCs w:val="24"/>
              </w:rPr>
              <w:t>Độc lập – Tự do – Hạnh phúc</w:t>
            </w:r>
          </w:p>
        </w:tc>
      </w:tr>
      <w:tr w:rsidR="00CE3AF2" w:rsidRPr="00CE3AF2" w14:paraId="3FBB42A2" w14:textId="77777777" w:rsidTr="00AB7A17">
        <w:tc>
          <w:tcPr>
            <w:tcW w:w="3652" w:type="dxa"/>
          </w:tcPr>
          <w:p w14:paraId="576AE7F5" w14:textId="77777777" w:rsidR="00FE1D3E" w:rsidRPr="00CE3AF2" w:rsidRDefault="00FE1D3E" w:rsidP="00AA6F81">
            <w:pPr>
              <w:spacing w:before="0" w:line="340" w:lineRule="exact"/>
              <w:rPr>
                <w:rFonts w:cs="Times New Roman"/>
                <w:b/>
                <w:szCs w:val="24"/>
                <w:lang w:val="vi-VN"/>
              </w:rPr>
            </w:pPr>
            <w:r w:rsidRPr="00CE3AF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020606" wp14:editId="1DADD718">
                      <wp:simplePos x="0" y="0"/>
                      <wp:positionH relativeFrom="column">
                        <wp:posOffset>672995</wp:posOffset>
                      </wp:positionH>
                      <wp:positionV relativeFrom="paragraph">
                        <wp:posOffset>31750</wp:posOffset>
                      </wp:positionV>
                      <wp:extent cx="838200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8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1E9E3942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pt,2.5pt" to="119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" strokecolor="#4579b8 [3044]"/>
                  </w:pict>
                </mc:Fallback>
              </mc:AlternateContent>
            </w:r>
          </w:p>
        </w:tc>
        <w:tc>
          <w:tcPr>
            <w:tcW w:w="5812" w:type="dxa"/>
          </w:tcPr>
          <w:p w14:paraId="3B5179D2" w14:textId="77777777" w:rsidR="00FE1D3E" w:rsidRPr="00CE3AF2" w:rsidRDefault="00AB7A17" w:rsidP="00AA6F81">
            <w:pPr>
              <w:spacing w:before="0" w:line="340" w:lineRule="exact"/>
              <w:rPr>
                <w:rFonts w:cs="Times New Roman"/>
                <w:i/>
                <w:szCs w:val="24"/>
                <w:lang w:val="vi-VN"/>
              </w:rPr>
            </w:pPr>
            <w:r w:rsidRPr="00CE3AF2">
              <w:rPr>
                <w:rFonts w:cs="Times New Roman"/>
                <w:i/>
                <w:noProof/>
                <w:szCs w:val="24"/>
                <w:lang w:val="vi-V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1216F10" wp14:editId="6AAE8D41">
                      <wp:simplePos x="0" y="0"/>
                      <wp:positionH relativeFrom="column">
                        <wp:posOffset>746230</wp:posOffset>
                      </wp:positionH>
                      <wp:positionV relativeFrom="paragraph">
                        <wp:posOffset>30480</wp:posOffset>
                      </wp:positionV>
                      <wp:extent cx="2053192" cy="0"/>
                      <wp:effectExtent l="0" t="0" r="0" b="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319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5BB8B4DD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75pt,2.4pt" to="220.4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" strokecolor="#4579b8 [3044]"/>
                  </w:pict>
                </mc:Fallback>
              </mc:AlternateContent>
            </w:r>
          </w:p>
        </w:tc>
      </w:tr>
    </w:tbl>
    <w:p w14:paraId="0DF8166C" w14:textId="77777777" w:rsidR="00D62BBA" w:rsidRPr="00CE3AF2" w:rsidRDefault="00D62BBA" w:rsidP="009B7433">
      <w:pPr>
        <w:shd w:val="clear" w:color="auto" w:fill="FFFFFF"/>
        <w:spacing w:before="240" w:line="320" w:lineRule="exact"/>
        <w:rPr>
          <w:rFonts w:eastAsia="Times New Roman" w:cs="Times New Roman"/>
          <w:b/>
          <w:bCs/>
          <w:szCs w:val="26"/>
        </w:rPr>
      </w:pPr>
      <w:r w:rsidRPr="00CE3AF2">
        <w:rPr>
          <w:rFonts w:eastAsia="Times New Roman" w:cs="Times New Roman"/>
          <w:b/>
          <w:bCs/>
          <w:szCs w:val="26"/>
        </w:rPr>
        <w:t xml:space="preserve">THÔNG TIN PHẢN HỒI </w:t>
      </w:r>
    </w:p>
    <w:p w14:paraId="0705D573" w14:textId="77777777" w:rsidR="00EE2B9C" w:rsidRPr="00CE3AF2" w:rsidRDefault="00D62BBA" w:rsidP="009B7433">
      <w:pPr>
        <w:shd w:val="clear" w:color="auto" w:fill="FFFFFF"/>
        <w:spacing w:before="0" w:line="320" w:lineRule="exact"/>
        <w:rPr>
          <w:rFonts w:eastAsia="Times New Roman" w:cs="Times New Roman"/>
          <w:b/>
          <w:bCs/>
          <w:szCs w:val="26"/>
        </w:rPr>
      </w:pPr>
      <w:r w:rsidRPr="00CE3AF2">
        <w:rPr>
          <w:rFonts w:eastAsia="Times New Roman" w:cs="Times New Roman"/>
          <w:b/>
          <w:bCs/>
          <w:szCs w:val="26"/>
        </w:rPr>
        <w:t xml:space="preserve">Về hoạt động </w:t>
      </w:r>
      <w:r w:rsidR="00EE2B9C" w:rsidRPr="00CE3AF2">
        <w:rPr>
          <w:rFonts w:eastAsia="Times New Roman" w:cs="Times New Roman"/>
          <w:b/>
          <w:bCs/>
          <w:szCs w:val="26"/>
        </w:rPr>
        <w:t>kiểm định chất lượng giáo dục</w:t>
      </w:r>
      <w:r w:rsidR="00125AC4" w:rsidRPr="00CE3AF2">
        <w:rPr>
          <w:rFonts w:eastAsia="Times New Roman" w:cs="Times New Roman"/>
          <w:b/>
          <w:bCs/>
          <w:szCs w:val="26"/>
        </w:rPr>
        <w:t xml:space="preserve"> </w:t>
      </w:r>
    </w:p>
    <w:p w14:paraId="0180F159" w14:textId="61514D0D" w:rsidR="00D62BBA" w:rsidRPr="00CE3AF2" w:rsidRDefault="00D62BBA" w:rsidP="009B7433">
      <w:pPr>
        <w:shd w:val="clear" w:color="auto" w:fill="FFFFFF"/>
        <w:spacing w:before="0" w:line="320" w:lineRule="exact"/>
        <w:rPr>
          <w:rFonts w:eastAsia="Times New Roman" w:cs="Times New Roman"/>
          <w:b/>
          <w:bCs/>
          <w:szCs w:val="26"/>
          <w:lang w:val="vi-VN"/>
        </w:rPr>
      </w:pPr>
      <w:r w:rsidRPr="00CE3AF2">
        <w:rPr>
          <w:rFonts w:eastAsia="Times New Roman" w:cs="Times New Roman"/>
          <w:b/>
          <w:bCs/>
          <w:szCs w:val="26"/>
        </w:rPr>
        <w:t xml:space="preserve">của </w:t>
      </w:r>
      <w:r w:rsidR="00EE2B9C" w:rsidRPr="00CE3AF2">
        <w:rPr>
          <w:rFonts w:eastAsia="Times New Roman" w:cs="Times New Roman"/>
          <w:b/>
          <w:bCs/>
          <w:szCs w:val="26"/>
        </w:rPr>
        <w:t>Trung tâm K</w:t>
      </w:r>
      <w:r w:rsidRPr="00CE3AF2">
        <w:rPr>
          <w:rFonts w:eastAsia="Times New Roman" w:cs="Times New Roman"/>
          <w:b/>
          <w:bCs/>
          <w:szCs w:val="26"/>
        </w:rPr>
        <w:t>iểm định chất lượng giáo dục</w:t>
      </w:r>
      <w:r w:rsidR="00EE2B9C" w:rsidRPr="00CE3AF2">
        <w:rPr>
          <w:rFonts w:eastAsia="Times New Roman" w:cs="Times New Roman"/>
          <w:b/>
          <w:bCs/>
          <w:szCs w:val="26"/>
        </w:rPr>
        <w:t xml:space="preserve"> …</w:t>
      </w:r>
      <w:r w:rsidR="00FF46D1" w:rsidRPr="00CE3AF2">
        <w:rPr>
          <w:rStyle w:val="FootnoteReference"/>
          <w:rFonts w:eastAsia="Times New Roman" w:cs="Times New Roman"/>
          <w:b/>
          <w:bCs/>
          <w:szCs w:val="26"/>
        </w:rPr>
        <w:footnoteReference w:id="1"/>
      </w:r>
      <w:r w:rsidRPr="00CE3AF2">
        <w:rPr>
          <w:rFonts w:eastAsia="Times New Roman" w:cs="Times New Roman"/>
          <w:b/>
          <w:bCs/>
          <w:szCs w:val="26"/>
          <w:lang w:val="vi-VN"/>
        </w:rPr>
        <w:t xml:space="preserve"> </w:t>
      </w:r>
    </w:p>
    <w:p w14:paraId="4AB79B14" w14:textId="33B4857C" w:rsidR="00AA6F81" w:rsidRPr="00CE3AF2" w:rsidRDefault="00D62BBA" w:rsidP="009B7433">
      <w:pPr>
        <w:spacing w:after="120" w:line="320" w:lineRule="exact"/>
        <w:rPr>
          <w:rFonts w:cs="Times New Roman"/>
          <w:bCs/>
          <w:szCs w:val="26"/>
          <w:lang w:val="vi-VN"/>
        </w:rPr>
      </w:pPr>
      <w:r w:rsidRPr="00CE3AF2">
        <w:rPr>
          <w:noProof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6DEBA7" wp14:editId="24F634DF">
                <wp:simplePos x="0" y="0"/>
                <wp:positionH relativeFrom="column">
                  <wp:posOffset>1843405</wp:posOffset>
                </wp:positionH>
                <wp:positionV relativeFrom="paragraph">
                  <wp:posOffset>64240</wp:posOffset>
                </wp:positionV>
                <wp:extent cx="2047875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4217A645"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15pt,5.05pt" to="306.4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" strokecolor="#4579b8 [3044]"/>
            </w:pict>
          </mc:Fallback>
        </mc:AlternateContent>
      </w:r>
      <w:r w:rsidR="00AA6F81" w:rsidRPr="00CE3AF2">
        <w:rPr>
          <w:rFonts w:cs="Times New Roman"/>
          <w:b/>
          <w:szCs w:val="26"/>
          <w:lang w:val="vi-VN"/>
        </w:rPr>
        <w:br/>
      </w:r>
      <w:r w:rsidR="00AA6F81" w:rsidRPr="00CE3AF2">
        <w:rPr>
          <w:rFonts w:cs="Times New Roman"/>
          <w:szCs w:val="26"/>
          <w:lang w:val="vi-VN"/>
        </w:rPr>
        <w:t xml:space="preserve">Kính gửi: </w:t>
      </w:r>
      <w:r w:rsidR="00F32D82" w:rsidRPr="00CE3AF2">
        <w:rPr>
          <w:rFonts w:cs="Times New Roman"/>
          <w:szCs w:val="26"/>
        </w:rPr>
        <w:t>Cục</w:t>
      </w:r>
      <w:r w:rsidR="00AA6F81" w:rsidRPr="00CE3AF2">
        <w:rPr>
          <w:rFonts w:cs="Times New Roman"/>
          <w:szCs w:val="26"/>
        </w:rPr>
        <w:t xml:space="preserve"> Quản lý chất lượng</w:t>
      </w:r>
      <w:r w:rsidR="00AA6F81" w:rsidRPr="00CE3AF2">
        <w:rPr>
          <w:rFonts w:cs="Times New Roman"/>
          <w:bCs/>
          <w:szCs w:val="26"/>
          <w:lang w:val="vi-VN"/>
        </w:rPr>
        <w:t>,</w:t>
      </w:r>
      <w:r w:rsidR="00AA6F81" w:rsidRPr="00CE3AF2">
        <w:rPr>
          <w:rFonts w:cs="Times New Roman"/>
          <w:bCs/>
          <w:szCs w:val="26"/>
        </w:rPr>
        <w:t xml:space="preserve"> </w:t>
      </w:r>
      <w:r w:rsidR="00AA6F81" w:rsidRPr="00CE3AF2">
        <w:rPr>
          <w:rFonts w:cs="Times New Roman"/>
          <w:bCs/>
          <w:szCs w:val="26"/>
          <w:lang w:val="vi-VN"/>
        </w:rPr>
        <w:t>Bộ Giáo dục và Đào tạo</w:t>
      </w:r>
    </w:p>
    <w:p w14:paraId="00C52D81" w14:textId="17246023" w:rsidR="004812BB" w:rsidRPr="00CE3AF2" w:rsidRDefault="007216AB" w:rsidP="0055038D">
      <w:pPr>
        <w:shd w:val="clear" w:color="auto" w:fill="FFFFFF"/>
        <w:spacing w:before="360" w:after="120" w:line="400" w:lineRule="exact"/>
        <w:ind w:firstLine="567"/>
        <w:jc w:val="both"/>
        <w:rPr>
          <w:szCs w:val="26"/>
        </w:rPr>
      </w:pPr>
      <w:r w:rsidRPr="00CE3AF2">
        <w:rPr>
          <w:szCs w:val="26"/>
          <w:lang w:val="vi-VN"/>
        </w:rPr>
        <w:t>Thực hiện</w:t>
      </w:r>
      <w:r w:rsidR="00125AC4" w:rsidRPr="00CE3AF2">
        <w:rPr>
          <w:szCs w:val="26"/>
        </w:rPr>
        <w:t xml:space="preserve"> quy định tại</w:t>
      </w:r>
      <w:r w:rsidRPr="00CE3AF2">
        <w:rPr>
          <w:szCs w:val="26"/>
          <w:lang w:val="vi-VN"/>
        </w:rPr>
        <w:t xml:space="preserve"> Thông tư số </w:t>
      </w:r>
      <w:r w:rsidR="003F40DB" w:rsidRPr="00CE3AF2">
        <w:rPr>
          <w:szCs w:val="26"/>
        </w:rPr>
        <w:t>13</w:t>
      </w:r>
      <w:r w:rsidRPr="00CE3AF2">
        <w:rPr>
          <w:szCs w:val="26"/>
          <w:lang w:val="vi-VN"/>
        </w:rPr>
        <w:t>/202</w:t>
      </w:r>
      <w:r w:rsidR="00125AC4" w:rsidRPr="00CE3AF2">
        <w:rPr>
          <w:szCs w:val="26"/>
        </w:rPr>
        <w:t>3</w:t>
      </w:r>
      <w:r w:rsidRPr="00CE3AF2">
        <w:rPr>
          <w:szCs w:val="26"/>
          <w:lang w:val="vi-VN"/>
        </w:rPr>
        <w:t>/TT-BGDĐT ngày</w:t>
      </w:r>
      <w:r w:rsidR="003F40DB" w:rsidRPr="00CE3AF2">
        <w:rPr>
          <w:szCs w:val="26"/>
        </w:rPr>
        <w:t xml:space="preserve"> 26</w:t>
      </w:r>
      <w:r w:rsidR="00C53A8E" w:rsidRPr="00CE3AF2">
        <w:rPr>
          <w:szCs w:val="26"/>
        </w:rPr>
        <w:t xml:space="preserve"> tháng</w:t>
      </w:r>
      <w:r w:rsidR="003F40DB" w:rsidRPr="00CE3AF2">
        <w:rPr>
          <w:szCs w:val="26"/>
        </w:rPr>
        <w:t xml:space="preserve"> 6</w:t>
      </w:r>
      <w:r w:rsidR="00C53A8E" w:rsidRPr="00CE3AF2">
        <w:rPr>
          <w:szCs w:val="26"/>
        </w:rPr>
        <w:t xml:space="preserve"> năm </w:t>
      </w:r>
      <w:r w:rsidRPr="00CE3AF2">
        <w:rPr>
          <w:szCs w:val="26"/>
          <w:lang w:val="vi-VN"/>
        </w:rPr>
        <w:t>202</w:t>
      </w:r>
      <w:r w:rsidR="00125AC4" w:rsidRPr="00CE3AF2">
        <w:rPr>
          <w:szCs w:val="26"/>
        </w:rPr>
        <w:t>3</w:t>
      </w:r>
      <w:r w:rsidRPr="00CE3AF2">
        <w:rPr>
          <w:szCs w:val="26"/>
          <w:lang w:val="vi-VN"/>
        </w:rPr>
        <w:t xml:space="preserve"> của Bộ trưởng Bộ Giáo dục và Đào tạo quy định</w:t>
      </w:r>
      <w:r w:rsidR="00125AC4" w:rsidRPr="00CE3AF2">
        <w:rPr>
          <w:szCs w:val="26"/>
        </w:rPr>
        <w:t xml:space="preserve"> việc giám sát, đánh giá tổ chức kiểm định chất lượng giáo dục</w:t>
      </w:r>
      <w:r w:rsidR="00EC0DD4" w:rsidRPr="00CE3AF2">
        <w:rPr>
          <w:szCs w:val="26"/>
        </w:rPr>
        <w:t xml:space="preserve"> (KĐCLGD)</w:t>
      </w:r>
      <w:r w:rsidR="00F075C8" w:rsidRPr="00CE3AF2">
        <w:rPr>
          <w:szCs w:val="26"/>
        </w:rPr>
        <w:t xml:space="preserve"> đại học và cao đẳng sư phạm</w:t>
      </w:r>
      <w:r w:rsidRPr="00CE3AF2">
        <w:rPr>
          <w:szCs w:val="26"/>
          <w:lang w:val="vi-VN"/>
        </w:rPr>
        <w:t>,</w:t>
      </w:r>
      <w:r w:rsidR="00946053" w:rsidRPr="00CE3AF2">
        <w:rPr>
          <w:szCs w:val="26"/>
          <w:lang w:val="vi-VN"/>
        </w:rPr>
        <w:t xml:space="preserve"> </w:t>
      </w:r>
      <w:r w:rsidRPr="00CE3AF2">
        <w:rPr>
          <w:szCs w:val="26"/>
          <w:lang w:val="vi-VN"/>
        </w:rPr>
        <w:t>Trường Đại học/Học viện</w:t>
      </w:r>
      <w:r w:rsidR="00EF2C5D" w:rsidRPr="00CE3AF2">
        <w:rPr>
          <w:szCs w:val="26"/>
        </w:rPr>
        <w:t>/Trường Cao đẳng</w:t>
      </w:r>
      <w:r w:rsidRPr="00CE3AF2">
        <w:rPr>
          <w:szCs w:val="26"/>
          <w:lang w:val="vi-VN"/>
        </w:rPr>
        <w:t xml:space="preserve"> ...</w:t>
      </w:r>
      <w:r w:rsidR="00946053" w:rsidRPr="00CE3AF2">
        <w:rPr>
          <w:rStyle w:val="FootnoteReference"/>
          <w:szCs w:val="26"/>
          <w:lang w:val="vi-VN"/>
        </w:rPr>
        <w:footnoteReference w:id="2"/>
      </w:r>
      <w:r w:rsidRPr="00CE3AF2">
        <w:rPr>
          <w:szCs w:val="26"/>
          <w:lang w:val="vi-VN"/>
        </w:rPr>
        <w:t xml:space="preserve"> </w:t>
      </w:r>
      <w:r w:rsidR="00946053" w:rsidRPr="00CE3AF2">
        <w:rPr>
          <w:szCs w:val="26"/>
        </w:rPr>
        <w:t xml:space="preserve">thông tin phản hồi về hoạt động </w:t>
      </w:r>
      <w:r w:rsidR="00EE2B9C" w:rsidRPr="00CE3AF2">
        <w:rPr>
          <w:szCs w:val="26"/>
        </w:rPr>
        <w:t>KĐCLGD</w:t>
      </w:r>
      <w:r w:rsidR="004812BB" w:rsidRPr="00CE3AF2">
        <w:rPr>
          <w:szCs w:val="26"/>
        </w:rPr>
        <w:t xml:space="preserve"> của </w:t>
      </w:r>
      <w:r w:rsidR="00EE2B9C" w:rsidRPr="00CE3AF2">
        <w:rPr>
          <w:szCs w:val="26"/>
        </w:rPr>
        <w:t>Trung tâm</w:t>
      </w:r>
      <w:r w:rsidR="002128BA" w:rsidRPr="00CE3AF2">
        <w:rPr>
          <w:szCs w:val="26"/>
        </w:rPr>
        <w:t xml:space="preserve"> </w:t>
      </w:r>
      <w:r w:rsidR="00EC0DD4" w:rsidRPr="00CE3AF2">
        <w:rPr>
          <w:szCs w:val="26"/>
        </w:rPr>
        <w:t>KĐCLGD</w:t>
      </w:r>
      <w:r w:rsidR="00EE2B9C" w:rsidRPr="00CE3AF2">
        <w:rPr>
          <w:szCs w:val="26"/>
        </w:rPr>
        <w:t xml:space="preserve"> …</w:t>
      </w:r>
      <w:r w:rsidR="00EE2B9C" w:rsidRPr="00CE3AF2">
        <w:rPr>
          <w:rStyle w:val="FootnoteReference"/>
          <w:szCs w:val="26"/>
        </w:rPr>
        <w:footnoteReference w:id="3"/>
      </w:r>
      <w:r w:rsidR="002128BA" w:rsidRPr="00CE3AF2">
        <w:rPr>
          <w:szCs w:val="26"/>
        </w:rPr>
        <w:t xml:space="preserve"> tại </w:t>
      </w:r>
      <w:r w:rsidR="006057DD" w:rsidRPr="00CE3AF2">
        <w:rPr>
          <w:szCs w:val="26"/>
        </w:rPr>
        <w:t>Trường/Học viện</w:t>
      </w:r>
      <w:r w:rsidR="004812BB" w:rsidRPr="00CE3AF2">
        <w:rPr>
          <w:szCs w:val="26"/>
        </w:rPr>
        <w:t xml:space="preserve"> như sau:</w:t>
      </w:r>
    </w:p>
    <w:p w14:paraId="276F67A3" w14:textId="77777777" w:rsidR="007E2E06" w:rsidRPr="00CE3AF2" w:rsidRDefault="004812BB" w:rsidP="0055038D">
      <w:pPr>
        <w:shd w:val="clear" w:color="auto" w:fill="FFFFFF"/>
        <w:spacing w:after="120" w:line="400" w:lineRule="exact"/>
        <w:ind w:firstLine="567"/>
        <w:jc w:val="both"/>
        <w:rPr>
          <w:b/>
          <w:bCs/>
          <w:szCs w:val="26"/>
        </w:rPr>
      </w:pPr>
      <w:r w:rsidRPr="00CE3AF2">
        <w:rPr>
          <w:b/>
          <w:bCs/>
          <w:szCs w:val="26"/>
        </w:rPr>
        <w:t xml:space="preserve">I. </w:t>
      </w:r>
      <w:r w:rsidR="009B7433" w:rsidRPr="00CE3AF2">
        <w:rPr>
          <w:b/>
          <w:bCs/>
          <w:szCs w:val="26"/>
        </w:rPr>
        <w:t>THÔNG TIN CHUNG</w:t>
      </w:r>
    </w:p>
    <w:p w14:paraId="12B364ED" w14:textId="77777777" w:rsidR="002C43C2" w:rsidRPr="00CE3AF2" w:rsidRDefault="00E20800" w:rsidP="0074104B">
      <w:pPr>
        <w:shd w:val="clear" w:color="auto" w:fill="FFFFFF"/>
        <w:spacing w:after="120" w:line="400" w:lineRule="exact"/>
        <w:ind w:firstLine="567"/>
        <w:jc w:val="both"/>
        <w:rPr>
          <w:szCs w:val="26"/>
        </w:rPr>
      </w:pPr>
      <w:r w:rsidRPr="00CE3AF2">
        <w:rPr>
          <w:szCs w:val="26"/>
        </w:rPr>
        <w:t>1</w:t>
      </w:r>
      <w:r w:rsidR="005A57F4" w:rsidRPr="00CE3AF2">
        <w:rPr>
          <w:szCs w:val="26"/>
        </w:rPr>
        <w:t>. Đối tượng được</w:t>
      </w:r>
      <w:r w:rsidRPr="00CE3AF2">
        <w:rPr>
          <w:szCs w:val="26"/>
        </w:rPr>
        <w:t xml:space="preserve"> đánh giá ngoài (ĐGN):</w:t>
      </w:r>
    </w:p>
    <w:p w14:paraId="0D9155ED" w14:textId="65DD894E" w:rsidR="002C43C2" w:rsidRPr="00CE3AF2" w:rsidRDefault="002C43C2" w:rsidP="0074104B">
      <w:pPr>
        <w:shd w:val="clear" w:color="auto" w:fill="FFFFFF"/>
        <w:spacing w:after="120" w:line="400" w:lineRule="exact"/>
        <w:ind w:firstLine="567"/>
        <w:jc w:val="both"/>
        <w:rPr>
          <w:szCs w:val="26"/>
        </w:rPr>
      </w:pPr>
      <w:r w:rsidRPr="00CE3AF2">
        <w:rPr>
          <w:szCs w:val="26"/>
        </w:rPr>
        <w:t xml:space="preserve">- Cơ sở giáo dục </w:t>
      </w:r>
      <w:r w:rsidR="004355E4" w:rsidRPr="00CE3AF2">
        <w:rPr>
          <w:szCs w:val="26"/>
        </w:rPr>
        <w:sym w:font="Webdings" w:char="F063"/>
      </w:r>
    </w:p>
    <w:p w14:paraId="2E27E846" w14:textId="5AED9C38" w:rsidR="00E20800" w:rsidRPr="00CE3AF2" w:rsidRDefault="002C43C2" w:rsidP="0074104B">
      <w:pPr>
        <w:shd w:val="clear" w:color="auto" w:fill="FFFFFF"/>
        <w:spacing w:after="120" w:line="400" w:lineRule="exact"/>
        <w:ind w:firstLine="567"/>
        <w:jc w:val="both"/>
        <w:rPr>
          <w:szCs w:val="26"/>
        </w:rPr>
      </w:pPr>
      <w:r w:rsidRPr="00CE3AF2">
        <w:rPr>
          <w:szCs w:val="26"/>
        </w:rPr>
        <w:t xml:space="preserve">- Chương trình đào tạo </w:t>
      </w:r>
      <w:r w:rsidR="004355E4" w:rsidRPr="00CE3AF2">
        <w:rPr>
          <w:szCs w:val="26"/>
        </w:rPr>
        <w:sym w:font="Webdings" w:char="F063"/>
      </w:r>
    </w:p>
    <w:p w14:paraId="04DEA799" w14:textId="3B80F1CC" w:rsidR="005A57F4" w:rsidRPr="00CE3AF2" w:rsidRDefault="002C43C2" w:rsidP="0074104B">
      <w:pPr>
        <w:shd w:val="clear" w:color="auto" w:fill="FFFFFF"/>
        <w:spacing w:after="120" w:line="400" w:lineRule="exact"/>
        <w:ind w:firstLine="567"/>
        <w:jc w:val="both"/>
        <w:rPr>
          <w:szCs w:val="26"/>
        </w:rPr>
      </w:pPr>
      <w:r w:rsidRPr="00CE3AF2">
        <w:rPr>
          <w:szCs w:val="26"/>
        </w:rPr>
        <w:t xml:space="preserve">2. </w:t>
      </w:r>
      <w:r w:rsidR="00E20800" w:rsidRPr="00CE3AF2">
        <w:rPr>
          <w:szCs w:val="26"/>
        </w:rPr>
        <w:t>S</w:t>
      </w:r>
      <w:r w:rsidR="005A57F4" w:rsidRPr="00CE3AF2">
        <w:rPr>
          <w:szCs w:val="26"/>
        </w:rPr>
        <w:t xml:space="preserve">ố lượng chương trình đào tạo được </w:t>
      </w:r>
      <w:r w:rsidR="00E20800" w:rsidRPr="00CE3AF2">
        <w:rPr>
          <w:szCs w:val="26"/>
        </w:rPr>
        <w:t>ĐGN (nếu có)</w:t>
      </w:r>
      <w:r w:rsidR="005A57F4" w:rsidRPr="00CE3AF2">
        <w:rPr>
          <w:szCs w:val="26"/>
        </w:rPr>
        <w:t>: …</w:t>
      </w:r>
      <w:r w:rsidR="00585A95" w:rsidRPr="00CE3AF2">
        <w:rPr>
          <w:szCs w:val="26"/>
        </w:rPr>
        <w:t>; gồm có</w:t>
      </w:r>
      <w:r w:rsidR="00585A95" w:rsidRPr="00CE3AF2">
        <w:rPr>
          <w:rStyle w:val="FootnoteReference"/>
          <w:szCs w:val="26"/>
        </w:rPr>
        <w:footnoteReference w:id="4"/>
      </w:r>
      <w:r w:rsidR="00585A95" w:rsidRPr="00CE3AF2">
        <w:rPr>
          <w:szCs w:val="26"/>
        </w:rPr>
        <w:t>: …</w:t>
      </w:r>
    </w:p>
    <w:p w14:paraId="6CD040BE" w14:textId="1E2E2818" w:rsidR="009B7433" w:rsidRPr="00CE3AF2" w:rsidRDefault="002C43C2" w:rsidP="0055038D">
      <w:pPr>
        <w:shd w:val="clear" w:color="auto" w:fill="FFFFFF"/>
        <w:spacing w:after="120" w:line="400" w:lineRule="exact"/>
        <w:ind w:firstLine="567"/>
        <w:jc w:val="both"/>
        <w:rPr>
          <w:szCs w:val="26"/>
        </w:rPr>
      </w:pPr>
      <w:r w:rsidRPr="00CE3AF2">
        <w:rPr>
          <w:szCs w:val="26"/>
        </w:rPr>
        <w:t>3</w:t>
      </w:r>
      <w:r w:rsidR="005A57F4" w:rsidRPr="00CE3AF2">
        <w:rPr>
          <w:szCs w:val="26"/>
        </w:rPr>
        <w:t>. Thời gian thực hiện khảo sát sơ bộ: … ngày (ngày … tháng … năm 20…)</w:t>
      </w:r>
    </w:p>
    <w:p w14:paraId="0C50A0A7" w14:textId="77777777" w:rsidR="005A57F4" w:rsidRPr="00CE3AF2" w:rsidRDefault="009B7433" w:rsidP="0055038D">
      <w:pPr>
        <w:shd w:val="clear" w:color="auto" w:fill="FFFFFF"/>
        <w:spacing w:after="120" w:line="400" w:lineRule="exact"/>
        <w:ind w:firstLine="567"/>
        <w:jc w:val="both"/>
        <w:rPr>
          <w:szCs w:val="26"/>
        </w:rPr>
      </w:pPr>
      <w:r w:rsidRPr="00CE3AF2">
        <w:rPr>
          <w:szCs w:val="26"/>
        </w:rPr>
        <w:t>H</w:t>
      </w:r>
      <w:r w:rsidR="005A57F4" w:rsidRPr="00CE3AF2">
        <w:rPr>
          <w:szCs w:val="26"/>
        </w:rPr>
        <w:t>ình thức thực hiện khảo sát sơ bộ: …</w:t>
      </w:r>
      <w:r w:rsidR="005A57F4" w:rsidRPr="00CE3AF2">
        <w:rPr>
          <w:szCs w:val="26"/>
          <w:vertAlign w:val="superscript"/>
        </w:rPr>
        <w:footnoteReference w:id="5"/>
      </w:r>
    </w:p>
    <w:p w14:paraId="0C2FE23D" w14:textId="3175345D" w:rsidR="005A57F4" w:rsidRPr="00CE3AF2" w:rsidRDefault="002C43C2" w:rsidP="0055038D">
      <w:pPr>
        <w:shd w:val="clear" w:color="auto" w:fill="FFFFFF"/>
        <w:spacing w:after="120" w:line="400" w:lineRule="exact"/>
        <w:ind w:firstLine="567"/>
        <w:jc w:val="both"/>
        <w:rPr>
          <w:szCs w:val="26"/>
        </w:rPr>
      </w:pPr>
      <w:r w:rsidRPr="00CE3AF2">
        <w:rPr>
          <w:szCs w:val="26"/>
        </w:rPr>
        <w:lastRenderedPageBreak/>
        <w:t>4</w:t>
      </w:r>
      <w:r w:rsidR="005A57F4" w:rsidRPr="00CE3AF2">
        <w:rPr>
          <w:szCs w:val="26"/>
        </w:rPr>
        <w:t>. Thời gian thực hiện khảo sát chính thức: …</w:t>
      </w:r>
      <w:r w:rsidR="007100D1" w:rsidRPr="00CE3AF2">
        <w:rPr>
          <w:szCs w:val="26"/>
        </w:rPr>
        <w:t xml:space="preserve"> </w:t>
      </w:r>
      <w:r w:rsidR="005A57F4" w:rsidRPr="00CE3AF2">
        <w:rPr>
          <w:szCs w:val="26"/>
        </w:rPr>
        <w:t>ngày (từ ngày</w:t>
      </w:r>
      <w:r w:rsidR="007100D1" w:rsidRPr="00CE3AF2">
        <w:rPr>
          <w:szCs w:val="26"/>
        </w:rPr>
        <w:t xml:space="preserve"> </w:t>
      </w:r>
      <w:r w:rsidR="005A57F4" w:rsidRPr="00CE3AF2">
        <w:rPr>
          <w:szCs w:val="26"/>
        </w:rPr>
        <w:t>…</w:t>
      </w:r>
      <w:r w:rsidR="007100D1" w:rsidRPr="00CE3AF2">
        <w:rPr>
          <w:szCs w:val="26"/>
        </w:rPr>
        <w:t xml:space="preserve"> </w:t>
      </w:r>
      <w:r w:rsidR="005A57F4" w:rsidRPr="00CE3AF2">
        <w:rPr>
          <w:szCs w:val="26"/>
        </w:rPr>
        <w:t>tháng…năm 20…</w:t>
      </w:r>
      <w:r w:rsidR="007100D1" w:rsidRPr="00CE3AF2">
        <w:rPr>
          <w:szCs w:val="26"/>
        </w:rPr>
        <w:t xml:space="preserve"> </w:t>
      </w:r>
      <w:r w:rsidR="005A57F4" w:rsidRPr="00CE3AF2">
        <w:rPr>
          <w:szCs w:val="26"/>
        </w:rPr>
        <w:t>đến ngày …</w:t>
      </w:r>
      <w:r w:rsidR="007100D1" w:rsidRPr="00CE3AF2">
        <w:rPr>
          <w:szCs w:val="26"/>
        </w:rPr>
        <w:t xml:space="preserve"> </w:t>
      </w:r>
      <w:r w:rsidR="005A57F4" w:rsidRPr="00CE3AF2">
        <w:rPr>
          <w:szCs w:val="26"/>
        </w:rPr>
        <w:t>tháng</w:t>
      </w:r>
      <w:r w:rsidR="007100D1" w:rsidRPr="00CE3AF2">
        <w:rPr>
          <w:szCs w:val="26"/>
        </w:rPr>
        <w:t xml:space="preserve"> </w:t>
      </w:r>
      <w:r w:rsidR="005A57F4" w:rsidRPr="00CE3AF2">
        <w:rPr>
          <w:szCs w:val="26"/>
        </w:rPr>
        <w:t>…</w:t>
      </w:r>
      <w:r w:rsidR="007100D1" w:rsidRPr="00CE3AF2">
        <w:rPr>
          <w:szCs w:val="26"/>
        </w:rPr>
        <w:t xml:space="preserve"> </w:t>
      </w:r>
      <w:r w:rsidR="005A57F4" w:rsidRPr="00CE3AF2">
        <w:rPr>
          <w:szCs w:val="26"/>
        </w:rPr>
        <w:t>năm 20….)</w:t>
      </w:r>
    </w:p>
    <w:p w14:paraId="7866A647" w14:textId="0B46E2E8" w:rsidR="00320C97" w:rsidRPr="00CE3AF2" w:rsidRDefault="00320C97" w:rsidP="0055038D">
      <w:pPr>
        <w:shd w:val="clear" w:color="auto" w:fill="FFFFFF"/>
        <w:spacing w:after="120" w:line="400" w:lineRule="exact"/>
        <w:ind w:firstLine="567"/>
        <w:jc w:val="both"/>
        <w:rPr>
          <w:szCs w:val="26"/>
        </w:rPr>
      </w:pPr>
      <w:r w:rsidRPr="00CE3AF2">
        <w:rPr>
          <w:szCs w:val="26"/>
        </w:rPr>
        <w:t>5. Thông tin khác (nếu có): …</w:t>
      </w:r>
    </w:p>
    <w:p w14:paraId="24070126" w14:textId="5B586E0A" w:rsidR="00481EBB" w:rsidRPr="00CE3AF2" w:rsidRDefault="00481EBB" w:rsidP="006342C2">
      <w:pPr>
        <w:spacing w:after="120" w:line="319" w:lineRule="auto"/>
        <w:ind w:firstLine="567"/>
        <w:jc w:val="both"/>
        <w:rPr>
          <w:b/>
          <w:szCs w:val="26"/>
        </w:rPr>
      </w:pPr>
      <w:r w:rsidRPr="00CE3AF2">
        <w:rPr>
          <w:b/>
          <w:szCs w:val="26"/>
        </w:rPr>
        <w:t>II. PHẢN HỒI</w:t>
      </w:r>
      <w:r w:rsidR="00F940B3" w:rsidRPr="00CE3AF2">
        <w:rPr>
          <w:b/>
          <w:szCs w:val="26"/>
        </w:rPr>
        <w:t xml:space="preserve"> VỀ</w:t>
      </w:r>
      <w:r w:rsidR="00F330B4" w:rsidRPr="00CE3AF2">
        <w:rPr>
          <w:b/>
          <w:szCs w:val="26"/>
        </w:rPr>
        <w:t xml:space="preserve"> KIỂM ĐỊNH VIÊN,</w:t>
      </w:r>
      <w:r w:rsidR="00F940B3" w:rsidRPr="00CE3AF2">
        <w:rPr>
          <w:b/>
          <w:szCs w:val="26"/>
        </w:rPr>
        <w:t xml:space="preserve"> </w:t>
      </w:r>
      <w:r w:rsidR="00F075C8" w:rsidRPr="00CE3AF2">
        <w:rPr>
          <w:b/>
          <w:szCs w:val="26"/>
        </w:rPr>
        <w:t xml:space="preserve">THÀNH VIÊN ĐOÀN ĐGN, </w:t>
      </w:r>
      <w:r w:rsidR="00113E42" w:rsidRPr="00CE3AF2">
        <w:rPr>
          <w:b/>
          <w:szCs w:val="26"/>
        </w:rPr>
        <w:t>ĐOÀN Đ</w:t>
      </w:r>
      <w:r w:rsidR="00F075C8" w:rsidRPr="00CE3AF2">
        <w:rPr>
          <w:b/>
          <w:szCs w:val="26"/>
        </w:rPr>
        <w:t>GN</w:t>
      </w:r>
      <w:r w:rsidR="00F940B3" w:rsidRPr="00CE3AF2">
        <w:rPr>
          <w:b/>
          <w:szCs w:val="26"/>
        </w:rPr>
        <w:t>, HỘI ĐỒNG KĐCLGD</w:t>
      </w:r>
      <w:r w:rsidR="00C2181B" w:rsidRPr="00CE3AF2">
        <w:rPr>
          <w:rStyle w:val="FootnoteReference"/>
          <w:b/>
          <w:szCs w:val="26"/>
        </w:rPr>
        <w:footnoteReference w:id="6"/>
      </w:r>
    </w:p>
    <w:p w14:paraId="3BC3D11E" w14:textId="77777777" w:rsidR="006342C2" w:rsidRPr="00CE3AF2" w:rsidRDefault="006342C2" w:rsidP="006342C2">
      <w:pPr>
        <w:shd w:val="clear" w:color="auto" w:fill="FFFFFF"/>
        <w:spacing w:after="120" w:line="300" w:lineRule="exact"/>
        <w:ind w:firstLine="567"/>
        <w:jc w:val="both"/>
        <w:rPr>
          <w:b/>
          <w:szCs w:val="26"/>
        </w:rPr>
      </w:pPr>
      <w:r w:rsidRPr="00CE3AF2">
        <w:rPr>
          <w:b/>
          <w:szCs w:val="26"/>
        </w:rPr>
        <w:t>1. Thông tin chung</w:t>
      </w:r>
    </w:p>
    <w:p w14:paraId="623A3C38" w14:textId="576118C9" w:rsidR="006342C2" w:rsidRPr="00CE3AF2" w:rsidRDefault="006342C2" w:rsidP="006342C2">
      <w:pPr>
        <w:shd w:val="clear" w:color="auto" w:fill="FFFFFF"/>
        <w:spacing w:after="120" w:line="300" w:lineRule="exact"/>
        <w:ind w:firstLine="567"/>
        <w:jc w:val="both"/>
        <w:rPr>
          <w:szCs w:val="26"/>
        </w:rPr>
      </w:pPr>
      <w:r w:rsidRPr="00CE3AF2">
        <w:rPr>
          <w:szCs w:val="26"/>
        </w:rPr>
        <w:t>- Số đơn vị</w:t>
      </w:r>
      <w:r w:rsidR="00DB1229" w:rsidRPr="00CE3AF2">
        <w:rPr>
          <w:szCs w:val="26"/>
        </w:rPr>
        <w:t xml:space="preserve"> của cơ sở giáo dục</w:t>
      </w:r>
      <w:r w:rsidRPr="00CE3AF2">
        <w:rPr>
          <w:szCs w:val="26"/>
        </w:rPr>
        <w:t xml:space="preserve"> được lấy ý kiến phản hồi: …; </w:t>
      </w:r>
      <w:r w:rsidR="004D1C84" w:rsidRPr="00CE3AF2">
        <w:rPr>
          <w:szCs w:val="26"/>
        </w:rPr>
        <w:t>c</w:t>
      </w:r>
      <w:r w:rsidRPr="00CE3AF2">
        <w:rPr>
          <w:szCs w:val="26"/>
        </w:rPr>
        <w:t>ó: … đơn vị gửi ý kiến phản hồi.</w:t>
      </w:r>
    </w:p>
    <w:p w14:paraId="6F2525C1" w14:textId="55E70ED9" w:rsidR="006342C2" w:rsidRPr="00CE3AF2" w:rsidRDefault="006342C2" w:rsidP="006342C2">
      <w:pPr>
        <w:shd w:val="clear" w:color="auto" w:fill="FFFFFF"/>
        <w:spacing w:after="120" w:line="300" w:lineRule="exact"/>
        <w:ind w:firstLine="567"/>
        <w:jc w:val="both"/>
        <w:rPr>
          <w:szCs w:val="26"/>
        </w:rPr>
      </w:pPr>
      <w:r w:rsidRPr="00CE3AF2">
        <w:rPr>
          <w:szCs w:val="26"/>
        </w:rPr>
        <w:t xml:space="preserve">- Số cá nhân </w:t>
      </w:r>
      <w:r w:rsidR="00DB1229" w:rsidRPr="00CE3AF2">
        <w:rPr>
          <w:szCs w:val="26"/>
        </w:rPr>
        <w:t xml:space="preserve">(người đang làm việc tại cơ sở giáo dục) </w:t>
      </w:r>
      <w:r w:rsidRPr="00CE3AF2">
        <w:rPr>
          <w:szCs w:val="26"/>
        </w:rPr>
        <w:t xml:space="preserve">được lấy ý kiến phản hồi: …; </w:t>
      </w:r>
      <w:r w:rsidR="004D1C84" w:rsidRPr="00CE3AF2">
        <w:rPr>
          <w:szCs w:val="26"/>
        </w:rPr>
        <w:t>c</w:t>
      </w:r>
      <w:r w:rsidRPr="00CE3AF2">
        <w:rPr>
          <w:szCs w:val="26"/>
        </w:rPr>
        <w:t>ó: … cá nhân gửi ý kiến phản hồi.</w:t>
      </w:r>
    </w:p>
    <w:p w14:paraId="7F264F27" w14:textId="77777777" w:rsidR="006342C2" w:rsidRPr="00CE3AF2" w:rsidRDefault="006342C2" w:rsidP="006342C2">
      <w:pPr>
        <w:shd w:val="clear" w:color="auto" w:fill="FFFFFF"/>
        <w:spacing w:after="120" w:line="300" w:lineRule="exact"/>
        <w:ind w:firstLine="567"/>
        <w:jc w:val="both"/>
        <w:rPr>
          <w:szCs w:val="26"/>
        </w:rPr>
      </w:pPr>
      <w:r w:rsidRPr="00CE3AF2">
        <w:rPr>
          <w:szCs w:val="26"/>
        </w:rPr>
        <w:t>- Tổng số ý kiến phản hồi của đơn vị và cá nhân trong cơ sở giáo dục: …</w:t>
      </w:r>
    </w:p>
    <w:p w14:paraId="7BB776B0" w14:textId="491941FE" w:rsidR="006342C2" w:rsidRPr="00CE3AF2" w:rsidRDefault="006342C2" w:rsidP="006342C2">
      <w:pPr>
        <w:shd w:val="clear" w:color="auto" w:fill="FFFFFF"/>
        <w:spacing w:after="120" w:line="300" w:lineRule="exact"/>
        <w:ind w:firstLine="567"/>
        <w:jc w:val="both"/>
        <w:rPr>
          <w:b/>
          <w:szCs w:val="26"/>
        </w:rPr>
      </w:pPr>
      <w:r w:rsidRPr="00CE3AF2">
        <w:rPr>
          <w:b/>
          <w:szCs w:val="26"/>
        </w:rPr>
        <w:t xml:space="preserve">2. </w:t>
      </w:r>
      <w:r w:rsidR="002D6780" w:rsidRPr="00CE3AF2">
        <w:rPr>
          <w:b/>
          <w:szCs w:val="26"/>
        </w:rPr>
        <w:t>Tổng hợp thông tin</w:t>
      </w:r>
      <w:r w:rsidRPr="00CE3AF2">
        <w:rPr>
          <w:b/>
          <w:szCs w:val="26"/>
        </w:rPr>
        <w:t xml:space="preserve"> phản hồi</w:t>
      </w:r>
      <w:r w:rsidR="002D6780" w:rsidRPr="00CE3AF2">
        <w:rPr>
          <w:b/>
          <w:szCs w:val="26"/>
        </w:rPr>
        <w:t xml:space="preserve"> của cơ sở giáo dục</w:t>
      </w:r>
    </w:p>
    <w:tbl>
      <w:tblPr>
        <w:tblW w:w="9923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6095"/>
        <w:gridCol w:w="3119"/>
      </w:tblGrid>
      <w:tr w:rsidR="00CE3AF2" w:rsidRPr="00CE3AF2" w14:paraId="49CAD8A8" w14:textId="77777777" w:rsidTr="006342C2">
        <w:trPr>
          <w:trHeight w:val="505"/>
          <w:tblHeader/>
        </w:trPr>
        <w:tc>
          <w:tcPr>
            <w:tcW w:w="709" w:type="dxa"/>
            <w:vAlign w:val="center"/>
          </w:tcPr>
          <w:p w14:paraId="485130F4" w14:textId="77777777" w:rsidR="00481EBB" w:rsidRPr="00CE3AF2" w:rsidRDefault="00481EBB" w:rsidP="002D4331">
            <w:pPr>
              <w:spacing w:after="120" w:line="300" w:lineRule="exact"/>
              <w:rPr>
                <w:b/>
                <w:bCs/>
                <w:szCs w:val="26"/>
              </w:rPr>
            </w:pPr>
            <w:r w:rsidRPr="00CE3AF2">
              <w:rPr>
                <w:b/>
                <w:bCs/>
                <w:szCs w:val="26"/>
              </w:rPr>
              <w:t>TT</w:t>
            </w:r>
          </w:p>
        </w:tc>
        <w:tc>
          <w:tcPr>
            <w:tcW w:w="6095" w:type="dxa"/>
            <w:vAlign w:val="center"/>
          </w:tcPr>
          <w:p w14:paraId="6DCFD395" w14:textId="77777777" w:rsidR="00481EBB" w:rsidRPr="00CE3AF2" w:rsidRDefault="00481EBB" w:rsidP="002D4331">
            <w:pPr>
              <w:spacing w:after="120" w:line="300" w:lineRule="exact"/>
              <w:rPr>
                <w:b/>
                <w:bCs/>
                <w:szCs w:val="26"/>
              </w:rPr>
            </w:pPr>
            <w:r w:rsidRPr="00CE3AF2">
              <w:rPr>
                <w:b/>
                <w:bCs/>
                <w:szCs w:val="26"/>
              </w:rPr>
              <w:t xml:space="preserve">Nội dung </w:t>
            </w:r>
          </w:p>
        </w:tc>
        <w:tc>
          <w:tcPr>
            <w:tcW w:w="3119" w:type="dxa"/>
            <w:vAlign w:val="center"/>
          </w:tcPr>
          <w:p w14:paraId="58F4FE41" w14:textId="77777777" w:rsidR="00481EBB" w:rsidRPr="00CE3AF2" w:rsidRDefault="006342C2" w:rsidP="002D4331">
            <w:pPr>
              <w:spacing w:after="120" w:line="300" w:lineRule="exact"/>
              <w:rPr>
                <w:b/>
                <w:bCs/>
                <w:szCs w:val="26"/>
              </w:rPr>
            </w:pPr>
            <w:r w:rsidRPr="00CE3AF2">
              <w:rPr>
                <w:b/>
                <w:bCs/>
                <w:szCs w:val="26"/>
              </w:rPr>
              <w:t>Tổng hợp t</w:t>
            </w:r>
            <w:r w:rsidR="007F13F6" w:rsidRPr="00CE3AF2">
              <w:rPr>
                <w:b/>
                <w:bCs/>
                <w:szCs w:val="26"/>
              </w:rPr>
              <w:t>hông tin phản hồi</w:t>
            </w:r>
            <w:r w:rsidR="00481EBB" w:rsidRPr="00CE3AF2">
              <w:rPr>
                <w:b/>
                <w:bCs/>
                <w:szCs w:val="26"/>
              </w:rPr>
              <w:t xml:space="preserve"> của</w:t>
            </w:r>
            <w:r w:rsidR="007F13F6" w:rsidRPr="00CE3AF2">
              <w:rPr>
                <w:b/>
                <w:bCs/>
                <w:szCs w:val="26"/>
              </w:rPr>
              <w:t xml:space="preserve"> </w:t>
            </w:r>
            <w:r w:rsidR="00451F0F" w:rsidRPr="00CE3AF2">
              <w:rPr>
                <w:b/>
                <w:bCs/>
                <w:szCs w:val="26"/>
              </w:rPr>
              <w:t>cơ sở giáo dục</w:t>
            </w:r>
            <w:r w:rsidR="00481EBB" w:rsidRPr="00CE3AF2">
              <w:rPr>
                <w:b/>
                <w:bCs/>
                <w:szCs w:val="26"/>
              </w:rPr>
              <w:t xml:space="preserve"> </w:t>
            </w:r>
          </w:p>
        </w:tc>
      </w:tr>
      <w:tr w:rsidR="00CE3AF2" w:rsidRPr="00CE3AF2" w14:paraId="1E56EECA" w14:textId="77777777" w:rsidTr="006342C2">
        <w:trPr>
          <w:trHeight w:val="505"/>
        </w:trPr>
        <w:tc>
          <w:tcPr>
            <w:tcW w:w="709" w:type="dxa"/>
            <w:vAlign w:val="center"/>
          </w:tcPr>
          <w:p w14:paraId="05E68518" w14:textId="77777777" w:rsidR="00481EBB" w:rsidRPr="00CE3AF2" w:rsidRDefault="00481EBB" w:rsidP="002D4331">
            <w:pPr>
              <w:spacing w:after="120" w:line="300" w:lineRule="exact"/>
              <w:rPr>
                <w:szCs w:val="26"/>
              </w:rPr>
            </w:pPr>
            <w:r w:rsidRPr="00CE3AF2">
              <w:rPr>
                <w:szCs w:val="26"/>
              </w:rPr>
              <w:t>1</w:t>
            </w:r>
          </w:p>
        </w:tc>
        <w:tc>
          <w:tcPr>
            <w:tcW w:w="6095" w:type="dxa"/>
          </w:tcPr>
          <w:p w14:paraId="778C97F2" w14:textId="410AFE08" w:rsidR="00481EBB" w:rsidRPr="00CE3AF2" w:rsidRDefault="008C76D0" w:rsidP="002D4331">
            <w:pPr>
              <w:spacing w:after="120" w:line="300" w:lineRule="exact"/>
              <w:jc w:val="both"/>
              <w:rPr>
                <w:szCs w:val="26"/>
              </w:rPr>
            </w:pPr>
            <w:r w:rsidRPr="00CE3AF2">
              <w:rPr>
                <w:bCs/>
                <w:szCs w:val="26"/>
              </w:rPr>
              <w:t>V</w:t>
            </w:r>
            <w:r w:rsidR="00BC32F4" w:rsidRPr="00CE3AF2">
              <w:rPr>
                <w:bCs/>
                <w:szCs w:val="26"/>
              </w:rPr>
              <w:t>ề</w:t>
            </w:r>
            <w:r w:rsidR="00481EBB" w:rsidRPr="00CE3AF2">
              <w:rPr>
                <w:bCs/>
                <w:szCs w:val="26"/>
              </w:rPr>
              <w:t xml:space="preserve"> việc thực hiện </w:t>
            </w:r>
            <w:r w:rsidR="00481EBB" w:rsidRPr="00CE3AF2">
              <w:rPr>
                <w:rFonts w:cs="Times New Roman"/>
                <w:bCs/>
                <w:szCs w:val="26"/>
              </w:rPr>
              <w:t>n</w:t>
            </w:r>
            <w:r w:rsidR="00481EBB" w:rsidRPr="00CE3AF2">
              <w:rPr>
                <w:rFonts w:cs="Times New Roman"/>
                <w:bCs/>
                <w:szCs w:val="26"/>
                <w:lang w:val="vi-VN"/>
              </w:rPr>
              <w:t>hiệm vụ, quyền hạn, trách nhiệm của kiểm định viên</w:t>
            </w:r>
            <w:r w:rsidR="007B6E27" w:rsidRPr="00CE3AF2">
              <w:rPr>
                <w:rFonts w:cs="Times New Roman"/>
                <w:bCs/>
                <w:szCs w:val="26"/>
              </w:rPr>
              <w:t xml:space="preserve">, </w:t>
            </w:r>
            <w:r w:rsidR="00714CA7" w:rsidRPr="00CE3AF2">
              <w:rPr>
                <w:bCs/>
                <w:szCs w:val="26"/>
                <w:lang w:val="vi-VN"/>
              </w:rPr>
              <w:t>các thành viên đoàn ĐGN</w:t>
            </w:r>
            <w:r w:rsidR="00481EBB" w:rsidRPr="00CE3AF2">
              <w:rPr>
                <w:rStyle w:val="FootnoteReference"/>
                <w:rFonts w:cs="Times New Roman"/>
                <w:bCs/>
                <w:szCs w:val="26"/>
                <w:lang w:val="vi-VN"/>
              </w:rPr>
              <w:footnoteReference w:id="7"/>
            </w:r>
          </w:p>
        </w:tc>
        <w:tc>
          <w:tcPr>
            <w:tcW w:w="3119" w:type="dxa"/>
          </w:tcPr>
          <w:p w14:paraId="67AE21E3" w14:textId="77777777" w:rsidR="00481EBB" w:rsidRPr="00CE3AF2" w:rsidRDefault="00481EBB" w:rsidP="002D4331">
            <w:pPr>
              <w:spacing w:after="120" w:line="300" w:lineRule="exact"/>
              <w:rPr>
                <w:szCs w:val="26"/>
              </w:rPr>
            </w:pPr>
          </w:p>
        </w:tc>
      </w:tr>
      <w:tr w:rsidR="00CE3AF2" w:rsidRPr="00CE3AF2" w14:paraId="73947750" w14:textId="77777777" w:rsidTr="006342C2">
        <w:trPr>
          <w:trHeight w:val="505"/>
        </w:trPr>
        <w:tc>
          <w:tcPr>
            <w:tcW w:w="709" w:type="dxa"/>
            <w:vAlign w:val="center"/>
          </w:tcPr>
          <w:p w14:paraId="08136F63" w14:textId="77777777" w:rsidR="00481EBB" w:rsidRPr="00CE3AF2" w:rsidRDefault="00481EBB" w:rsidP="002D4331">
            <w:pPr>
              <w:spacing w:after="120" w:line="300" w:lineRule="exact"/>
              <w:rPr>
                <w:szCs w:val="26"/>
              </w:rPr>
            </w:pPr>
            <w:r w:rsidRPr="00CE3AF2">
              <w:rPr>
                <w:szCs w:val="26"/>
              </w:rPr>
              <w:t>2</w:t>
            </w:r>
          </w:p>
        </w:tc>
        <w:tc>
          <w:tcPr>
            <w:tcW w:w="6095" w:type="dxa"/>
          </w:tcPr>
          <w:p w14:paraId="6CA4DEB0" w14:textId="7A713564" w:rsidR="00481EBB" w:rsidRPr="00CE3AF2" w:rsidRDefault="008C76D0" w:rsidP="002D4331">
            <w:pPr>
              <w:spacing w:after="120" w:line="300" w:lineRule="exact"/>
              <w:jc w:val="both"/>
              <w:rPr>
                <w:szCs w:val="26"/>
              </w:rPr>
            </w:pPr>
            <w:r w:rsidRPr="00CE3AF2">
              <w:rPr>
                <w:szCs w:val="26"/>
              </w:rPr>
              <w:t>V</w:t>
            </w:r>
            <w:r w:rsidR="00BC32F4" w:rsidRPr="00CE3AF2">
              <w:rPr>
                <w:szCs w:val="26"/>
              </w:rPr>
              <w:t>ề</w:t>
            </w:r>
            <w:r w:rsidR="00714CA7" w:rsidRPr="00CE3AF2">
              <w:rPr>
                <w:szCs w:val="26"/>
                <w:lang w:val="vi-VN"/>
              </w:rPr>
              <w:t xml:space="preserve"> việc chấp hành </w:t>
            </w:r>
            <w:r w:rsidR="00714CA7" w:rsidRPr="00CE3AF2">
              <w:rPr>
                <w:bCs/>
                <w:szCs w:val="26"/>
              </w:rPr>
              <w:t>những việc kiểm định viên không được làm</w:t>
            </w:r>
            <w:r w:rsidR="00714CA7" w:rsidRPr="00CE3AF2">
              <w:rPr>
                <w:bCs/>
                <w:szCs w:val="26"/>
                <w:lang w:val="vi-VN"/>
              </w:rPr>
              <w:t xml:space="preserve"> của các thành viên đoàn ĐGN</w:t>
            </w:r>
            <w:r w:rsidR="00481EBB" w:rsidRPr="00CE3AF2">
              <w:rPr>
                <w:rStyle w:val="FootnoteReference"/>
                <w:bCs/>
                <w:szCs w:val="26"/>
              </w:rPr>
              <w:footnoteReference w:id="8"/>
            </w:r>
          </w:p>
        </w:tc>
        <w:tc>
          <w:tcPr>
            <w:tcW w:w="3119" w:type="dxa"/>
          </w:tcPr>
          <w:p w14:paraId="0BFFE8D9" w14:textId="77777777" w:rsidR="00481EBB" w:rsidRPr="00CE3AF2" w:rsidRDefault="00481EBB" w:rsidP="002D4331">
            <w:pPr>
              <w:spacing w:after="120" w:line="300" w:lineRule="exact"/>
              <w:rPr>
                <w:szCs w:val="26"/>
              </w:rPr>
            </w:pPr>
          </w:p>
        </w:tc>
      </w:tr>
      <w:tr w:rsidR="00CE3AF2" w:rsidRPr="00CE3AF2" w14:paraId="16B8B7B3" w14:textId="77777777" w:rsidTr="006342C2">
        <w:trPr>
          <w:trHeight w:val="505"/>
        </w:trPr>
        <w:tc>
          <w:tcPr>
            <w:tcW w:w="709" w:type="dxa"/>
            <w:vAlign w:val="center"/>
          </w:tcPr>
          <w:p w14:paraId="21B237E4" w14:textId="77777777" w:rsidR="00481EBB" w:rsidRPr="00CE3AF2" w:rsidRDefault="00481EBB" w:rsidP="002D4331">
            <w:pPr>
              <w:spacing w:after="120" w:line="300" w:lineRule="exact"/>
              <w:rPr>
                <w:szCs w:val="26"/>
              </w:rPr>
            </w:pPr>
            <w:r w:rsidRPr="00CE3AF2">
              <w:rPr>
                <w:szCs w:val="26"/>
              </w:rPr>
              <w:t>3</w:t>
            </w:r>
          </w:p>
        </w:tc>
        <w:tc>
          <w:tcPr>
            <w:tcW w:w="6095" w:type="dxa"/>
          </w:tcPr>
          <w:p w14:paraId="4D16FB2C" w14:textId="186BEB2D" w:rsidR="00481EBB" w:rsidRPr="00CE3AF2" w:rsidRDefault="008C76D0" w:rsidP="002D4331">
            <w:pPr>
              <w:spacing w:after="120" w:line="300" w:lineRule="exact"/>
              <w:jc w:val="both"/>
              <w:rPr>
                <w:szCs w:val="26"/>
              </w:rPr>
            </w:pPr>
            <w:r w:rsidRPr="00CE3AF2">
              <w:rPr>
                <w:szCs w:val="26"/>
              </w:rPr>
              <w:t>V</w:t>
            </w:r>
            <w:r w:rsidR="00BC32F4" w:rsidRPr="00CE3AF2">
              <w:rPr>
                <w:szCs w:val="26"/>
              </w:rPr>
              <w:t>ề</w:t>
            </w:r>
            <w:r w:rsidR="00714CA7" w:rsidRPr="00CE3AF2">
              <w:rPr>
                <w:szCs w:val="26"/>
                <w:lang w:val="vi-VN"/>
              </w:rPr>
              <w:t xml:space="preserve"> việc thực hiện kế hoạch làm việc và kết quả làm việc của đoàn ĐGN khi khảo sát sơ bộ</w:t>
            </w:r>
          </w:p>
        </w:tc>
        <w:tc>
          <w:tcPr>
            <w:tcW w:w="3119" w:type="dxa"/>
          </w:tcPr>
          <w:p w14:paraId="05AE9C8E" w14:textId="77777777" w:rsidR="00481EBB" w:rsidRPr="00CE3AF2" w:rsidRDefault="00481EBB" w:rsidP="002D4331">
            <w:pPr>
              <w:spacing w:after="120" w:line="300" w:lineRule="exact"/>
              <w:rPr>
                <w:szCs w:val="26"/>
              </w:rPr>
            </w:pPr>
          </w:p>
        </w:tc>
      </w:tr>
      <w:tr w:rsidR="00CE3AF2" w:rsidRPr="00CE3AF2" w14:paraId="21C6E6AE" w14:textId="77777777" w:rsidTr="006342C2">
        <w:trPr>
          <w:trHeight w:val="505"/>
        </w:trPr>
        <w:tc>
          <w:tcPr>
            <w:tcW w:w="709" w:type="dxa"/>
            <w:vAlign w:val="center"/>
          </w:tcPr>
          <w:p w14:paraId="476C05C6" w14:textId="77777777" w:rsidR="00481EBB" w:rsidRPr="00CE3AF2" w:rsidRDefault="00F330B4" w:rsidP="002D4331">
            <w:pPr>
              <w:spacing w:after="120" w:line="300" w:lineRule="exact"/>
              <w:rPr>
                <w:szCs w:val="26"/>
              </w:rPr>
            </w:pPr>
            <w:r w:rsidRPr="00CE3AF2">
              <w:rPr>
                <w:szCs w:val="26"/>
              </w:rPr>
              <w:t>4</w:t>
            </w:r>
          </w:p>
        </w:tc>
        <w:tc>
          <w:tcPr>
            <w:tcW w:w="6095" w:type="dxa"/>
          </w:tcPr>
          <w:p w14:paraId="16265C2B" w14:textId="66E3227A" w:rsidR="00481EBB" w:rsidRPr="00CE3AF2" w:rsidRDefault="008C76D0" w:rsidP="002D4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300" w:lineRule="exact"/>
              <w:jc w:val="both"/>
              <w:rPr>
                <w:b/>
                <w:szCs w:val="26"/>
              </w:rPr>
            </w:pPr>
            <w:r w:rsidRPr="00CE3AF2">
              <w:rPr>
                <w:szCs w:val="26"/>
              </w:rPr>
              <w:t>V</w:t>
            </w:r>
            <w:r w:rsidR="00BC32F4" w:rsidRPr="00CE3AF2">
              <w:rPr>
                <w:szCs w:val="26"/>
              </w:rPr>
              <w:t>ề</w:t>
            </w:r>
            <w:r w:rsidR="00714CA7" w:rsidRPr="00CE3AF2">
              <w:rPr>
                <w:szCs w:val="26"/>
                <w:lang w:val="vi-VN"/>
              </w:rPr>
              <w:t xml:space="preserve"> việc thực hiện kế hoạch làm việc của đoàn ĐGN khi khảo sát chính thức</w:t>
            </w:r>
          </w:p>
        </w:tc>
        <w:tc>
          <w:tcPr>
            <w:tcW w:w="3119" w:type="dxa"/>
          </w:tcPr>
          <w:p w14:paraId="58AA8BED" w14:textId="77777777" w:rsidR="00481EBB" w:rsidRPr="00CE3AF2" w:rsidRDefault="00481EBB" w:rsidP="002D4331">
            <w:pPr>
              <w:spacing w:after="120" w:line="300" w:lineRule="exact"/>
              <w:jc w:val="both"/>
              <w:rPr>
                <w:sz w:val="24"/>
                <w:szCs w:val="24"/>
                <w:shd w:val="clear" w:color="auto" w:fill="F8F9FA"/>
              </w:rPr>
            </w:pPr>
          </w:p>
        </w:tc>
      </w:tr>
      <w:tr w:rsidR="00CE3AF2" w:rsidRPr="00CE3AF2" w14:paraId="2A409C9B" w14:textId="77777777" w:rsidTr="006342C2">
        <w:trPr>
          <w:trHeight w:val="505"/>
        </w:trPr>
        <w:tc>
          <w:tcPr>
            <w:tcW w:w="709" w:type="dxa"/>
            <w:vAlign w:val="center"/>
          </w:tcPr>
          <w:p w14:paraId="668C640C" w14:textId="77777777" w:rsidR="00481EBB" w:rsidRPr="00CE3AF2" w:rsidRDefault="00F330B4" w:rsidP="002D4331">
            <w:pPr>
              <w:spacing w:after="120" w:line="300" w:lineRule="exact"/>
              <w:rPr>
                <w:szCs w:val="26"/>
              </w:rPr>
            </w:pPr>
            <w:r w:rsidRPr="00CE3AF2">
              <w:rPr>
                <w:szCs w:val="26"/>
              </w:rPr>
              <w:t>5</w:t>
            </w:r>
          </w:p>
        </w:tc>
        <w:tc>
          <w:tcPr>
            <w:tcW w:w="6095" w:type="dxa"/>
          </w:tcPr>
          <w:p w14:paraId="32E6FB19" w14:textId="0CE96398" w:rsidR="00481EBB" w:rsidRPr="00CE3AF2" w:rsidRDefault="008C76D0" w:rsidP="002D4331">
            <w:pPr>
              <w:spacing w:after="120" w:line="300" w:lineRule="exact"/>
              <w:jc w:val="both"/>
              <w:rPr>
                <w:szCs w:val="26"/>
                <w:lang w:val="vi-VN"/>
              </w:rPr>
            </w:pPr>
            <w:r w:rsidRPr="00CE3AF2">
              <w:rPr>
                <w:szCs w:val="26"/>
              </w:rPr>
              <w:t>V</w:t>
            </w:r>
            <w:r w:rsidR="00714CA7" w:rsidRPr="00CE3AF2">
              <w:rPr>
                <w:szCs w:val="26"/>
                <w:lang w:val="vi-VN"/>
              </w:rPr>
              <w:t>ề sự</w:t>
            </w:r>
            <w:r w:rsidR="00164033" w:rsidRPr="00CE3AF2">
              <w:rPr>
                <w:szCs w:val="26"/>
              </w:rPr>
              <w:t xml:space="preserve"> xác đáng và</w:t>
            </w:r>
            <w:r w:rsidR="00714CA7" w:rsidRPr="00CE3AF2">
              <w:rPr>
                <w:szCs w:val="26"/>
                <w:lang w:val="vi-VN"/>
              </w:rPr>
              <w:t xml:space="preserve"> </w:t>
            </w:r>
            <w:r w:rsidR="00DB1229" w:rsidRPr="00CE3AF2">
              <w:rPr>
                <w:szCs w:val="26"/>
              </w:rPr>
              <w:t>khách quan</w:t>
            </w:r>
            <w:r w:rsidR="00714CA7" w:rsidRPr="00CE3AF2">
              <w:rPr>
                <w:szCs w:val="26"/>
                <w:lang w:val="vi-VN"/>
              </w:rPr>
              <w:t xml:space="preserve"> của các nhận định trong báo cáo ĐGN đối với thực trạng (điểm mạnh, điểm hạn chế) </w:t>
            </w:r>
            <w:r w:rsidR="00714CA7" w:rsidRPr="00CE3AF2">
              <w:rPr>
                <w:szCs w:val="26"/>
              </w:rPr>
              <w:t>cơ sở giáo dục/chương trình đào tạo</w:t>
            </w:r>
          </w:p>
        </w:tc>
        <w:tc>
          <w:tcPr>
            <w:tcW w:w="3119" w:type="dxa"/>
          </w:tcPr>
          <w:p w14:paraId="623BC6A5" w14:textId="77777777" w:rsidR="00481EBB" w:rsidRPr="00CE3AF2" w:rsidRDefault="00481EBB" w:rsidP="002D4331">
            <w:pPr>
              <w:spacing w:after="120" w:line="300" w:lineRule="exact"/>
              <w:rPr>
                <w:szCs w:val="26"/>
                <w:shd w:val="clear" w:color="auto" w:fill="F8F9FA"/>
              </w:rPr>
            </w:pPr>
          </w:p>
        </w:tc>
      </w:tr>
      <w:tr w:rsidR="00CE3AF2" w:rsidRPr="00CE3AF2" w14:paraId="6C63ADC1" w14:textId="77777777" w:rsidTr="006342C2">
        <w:trPr>
          <w:trHeight w:val="505"/>
        </w:trPr>
        <w:tc>
          <w:tcPr>
            <w:tcW w:w="709" w:type="dxa"/>
            <w:vAlign w:val="center"/>
          </w:tcPr>
          <w:p w14:paraId="3B8FDA34" w14:textId="110E6D74" w:rsidR="00714CA7" w:rsidRPr="00CE3AF2" w:rsidRDefault="00714CA7" w:rsidP="002D4331">
            <w:pPr>
              <w:spacing w:after="120" w:line="300" w:lineRule="exact"/>
              <w:rPr>
                <w:szCs w:val="26"/>
                <w:lang w:val="vi-VN"/>
              </w:rPr>
            </w:pPr>
            <w:r w:rsidRPr="00CE3AF2">
              <w:rPr>
                <w:szCs w:val="26"/>
                <w:lang w:val="vi-VN"/>
              </w:rPr>
              <w:t>6</w:t>
            </w:r>
          </w:p>
        </w:tc>
        <w:tc>
          <w:tcPr>
            <w:tcW w:w="6095" w:type="dxa"/>
          </w:tcPr>
          <w:p w14:paraId="18B2CB0B" w14:textId="55C5131B" w:rsidR="00714CA7" w:rsidRPr="00CE3AF2" w:rsidRDefault="008C76D0" w:rsidP="002D4331">
            <w:pPr>
              <w:spacing w:after="120" w:line="300" w:lineRule="exact"/>
              <w:jc w:val="both"/>
              <w:rPr>
                <w:szCs w:val="26"/>
                <w:lang w:val="vi-VN"/>
              </w:rPr>
            </w:pPr>
            <w:r w:rsidRPr="00CE3AF2">
              <w:rPr>
                <w:szCs w:val="26"/>
              </w:rPr>
              <w:t>V</w:t>
            </w:r>
            <w:r w:rsidR="00714CA7" w:rsidRPr="00CE3AF2">
              <w:rPr>
                <w:szCs w:val="26"/>
                <w:lang w:val="vi-VN"/>
              </w:rPr>
              <w:t>ề</w:t>
            </w:r>
            <w:r w:rsidR="00164033" w:rsidRPr="00CE3AF2">
              <w:rPr>
                <w:szCs w:val="26"/>
              </w:rPr>
              <w:t xml:space="preserve"> </w:t>
            </w:r>
            <w:r w:rsidR="00714CA7" w:rsidRPr="00CE3AF2">
              <w:rPr>
                <w:szCs w:val="26"/>
                <w:lang w:val="vi-VN"/>
              </w:rPr>
              <w:t xml:space="preserve">đánh giá tiêu chí trong báo cáo ĐGN đối với </w:t>
            </w:r>
            <w:r w:rsidR="00714CA7" w:rsidRPr="00CE3AF2">
              <w:rPr>
                <w:szCs w:val="26"/>
              </w:rPr>
              <w:t>cơ sở giáo dục/chương trình đào tạo</w:t>
            </w:r>
          </w:p>
        </w:tc>
        <w:tc>
          <w:tcPr>
            <w:tcW w:w="3119" w:type="dxa"/>
          </w:tcPr>
          <w:p w14:paraId="1E2429C8" w14:textId="77777777" w:rsidR="00714CA7" w:rsidRPr="00CE3AF2" w:rsidRDefault="00714CA7" w:rsidP="002D4331">
            <w:pPr>
              <w:spacing w:after="120" w:line="300" w:lineRule="exact"/>
              <w:rPr>
                <w:szCs w:val="26"/>
                <w:shd w:val="clear" w:color="auto" w:fill="F8F9FA"/>
              </w:rPr>
            </w:pPr>
          </w:p>
        </w:tc>
      </w:tr>
      <w:tr w:rsidR="00CE3AF2" w:rsidRPr="00CE3AF2" w14:paraId="3522E915" w14:textId="77777777" w:rsidTr="006342C2">
        <w:trPr>
          <w:trHeight w:val="505"/>
        </w:trPr>
        <w:tc>
          <w:tcPr>
            <w:tcW w:w="709" w:type="dxa"/>
            <w:vAlign w:val="center"/>
          </w:tcPr>
          <w:p w14:paraId="0BC4B908" w14:textId="47166F44" w:rsidR="00451F0F" w:rsidRPr="00CE3AF2" w:rsidRDefault="008A6EC5" w:rsidP="002D4331">
            <w:pPr>
              <w:spacing w:after="120" w:line="300" w:lineRule="exact"/>
              <w:rPr>
                <w:szCs w:val="26"/>
                <w:lang w:val="vi-VN"/>
              </w:rPr>
            </w:pPr>
            <w:r w:rsidRPr="00CE3AF2">
              <w:rPr>
                <w:szCs w:val="26"/>
                <w:lang w:val="vi-VN"/>
              </w:rPr>
              <w:t>7</w:t>
            </w:r>
          </w:p>
        </w:tc>
        <w:tc>
          <w:tcPr>
            <w:tcW w:w="6095" w:type="dxa"/>
          </w:tcPr>
          <w:p w14:paraId="14FB2FC4" w14:textId="3FD70D82" w:rsidR="00451F0F" w:rsidRPr="00CE3AF2" w:rsidRDefault="008C76D0" w:rsidP="002D4331">
            <w:pPr>
              <w:spacing w:after="120" w:line="300" w:lineRule="exact"/>
              <w:jc w:val="both"/>
              <w:rPr>
                <w:szCs w:val="26"/>
                <w:lang w:val="vi-VN"/>
              </w:rPr>
            </w:pPr>
            <w:r w:rsidRPr="00CE3AF2">
              <w:rPr>
                <w:szCs w:val="26"/>
              </w:rPr>
              <w:t>V</w:t>
            </w:r>
            <w:r w:rsidR="00714CA7" w:rsidRPr="00CE3AF2">
              <w:rPr>
                <w:szCs w:val="26"/>
                <w:lang w:val="vi-VN"/>
              </w:rPr>
              <w:t>ề giá trị và hữu ích của các khuyến nghị, đề xuất</w:t>
            </w:r>
            <w:r w:rsidR="008A6EC5" w:rsidRPr="00CE3AF2">
              <w:rPr>
                <w:szCs w:val="26"/>
                <w:lang w:val="vi-VN"/>
              </w:rPr>
              <w:t xml:space="preserve"> cải tiến chất lượng</w:t>
            </w:r>
            <w:r w:rsidR="00714CA7" w:rsidRPr="00CE3AF2">
              <w:rPr>
                <w:szCs w:val="26"/>
                <w:lang w:val="vi-VN"/>
              </w:rPr>
              <w:t xml:space="preserve"> trong báo cáo ĐGN</w:t>
            </w:r>
            <w:r w:rsidR="00BC32F4" w:rsidRPr="00CE3AF2">
              <w:rPr>
                <w:szCs w:val="26"/>
              </w:rPr>
              <w:t xml:space="preserve"> </w:t>
            </w:r>
            <w:r w:rsidR="008A6EC5" w:rsidRPr="00CE3AF2">
              <w:rPr>
                <w:szCs w:val="26"/>
                <w:lang w:val="vi-VN"/>
              </w:rPr>
              <w:t xml:space="preserve">đối với </w:t>
            </w:r>
            <w:r w:rsidR="008A6EC5" w:rsidRPr="00CE3AF2">
              <w:rPr>
                <w:szCs w:val="26"/>
              </w:rPr>
              <w:t>cơ sở giáo dục/chương trình đào tạo</w:t>
            </w:r>
          </w:p>
        </w:tc>
        <w:tc>
          <w:tcPr>
            <w:tcW w:w="3119" w:type="dxa"/>
          </w:tcPr>
          <w:p w14:paraId="03642D1A" w14:textId="77777777" w:rsidR="00451F0F" w:rsidRPr="00CE3AF2" w:rsidRDefault="00451F0F" w:rsidP="002D4331">
            <w:pPr>
              <w:spacing w:after="120" w:line="300" w:lineRule="exact"/>
              <w:rPr>
                <w:szCs w:val="26"/>
                <w:shd w:val="clear" w:color="auto" w:fill="F8F9FA"/>
              </w:rPr>
            </w:pPr>
          </w:p>
        </w:tc>
      </w:tr>
      <w:tr w:rsidR="00CE3AF2" w:rsidRPr="00CE3AF2" w14:paraId="568E7ED4" w14:textId="77777777" w:rsidTr="006342C2">
        <w:trPr>
          <w:trHeight w:val="505"/>
        </w:trPr>
        <w:tc>
          <w:tcPr>
            <w:tcW w:w="709" w:type="dxa"/>
            <w:vAlign w:val="center"/>
          </w:tcPr>
          <w:p w14:paraId="17548BAB" w14:textId="5EABA726" w:rsidR="00C2181B" w:rsidRPr="00CE3AF2" w:rsidRDefault="008A6EC5" w:rsidP="002D4331">
            <w:pPr>
              <w:spacing w:after="120" w:line="300" w:lineRule="exact"/>
              <w:rPr>
                <w:szCs w:val="26"/>
                <w:lang w:val="vi-VN"/>
              </w:rPr>
            </w:pPr>
            <w:r w:rsidRPr="00CE3AF2">
              <w:rPr>
                <w:szCs w:val="26"/>
                <w:lang w:val="vi-VN"/>
              </w:rPr>
              <w:lastRenderedPageBreak/>
              <w:t>8</w:t>
            </w:r>
          </w:p>
        </w:tc>
        <w:tc>
          <w:tcPr>
            <w:tcW w:w="6095" w:type="dxa"/>
          </w:tcPr>
          <w:p w14:paraId="217EEC13" w14:textId="25D38DAC" w:rsidR="00C2181B" w:rsidRPr="00CE3AF2" w:rsidRDefault="008C76D0" w:rsidP="002D4331">
            <w:pPr>
              <w:spacing w:after="120" w:line="300" w:lineRule="exact"/>
              <w:jc w:val="both"/>
              <w:rPr>
                <w:szCs w:val="28"/>
                <w:lang w:val="vi-VN"/>
              </w:rPr>
            </w:pPr>
            <w:r w:rsidRPr="00CE3AF2">
              <w:rPr>
                <w:szCs w:val="28"/>
              </w:rPr>
              <w:t>V</w:t>
            </w:r>
            <w:r w:rsidR="008A6EC5" w:rsidRPr="00CE3AF2">
              <w:rPr>
                <w:szCs w:val="28"/>
              </w:rPr>
              <w:t>ề tính độc lập, khách quan của Hội đồng KĐCLGD trong thẩm định kết quả ĐGN</w:t>
            </w:r>
            <w:r w:rsidR="007A12E9" w:rsidRPr="00CE3AF2">
              <w:rPr>
                <w:rStyle w:val="FootnoteReference"/>
                <w:szCs w:val="28"/>
              </w:rPr>
              <w:footnoteReference w:id="9"/>
            </w:r>
          </w:p>
        </w:tc>
        <w:tc>
          <w:tcPr>
            <w:tcW w:w="3119" w:type="dxa"/>
          </w:tcPr>
          <w:p w14:paraId="1D335D49" w14:textId="77777777" w:rsidR="00C2181B" w:rsidRPr="00CE3AF2" w:rsidRDefault="00C2181B" w:rsidP="002D4331">
            <w:pPr>
              <w:spacing w:after="120" w:line="300" w:lineRule="exact"/>
              <w:rPr>
                <w:szCs w:val="26"/>
                <w:shd w:val="clear" w:color="auto" w:fill="F8F9FA"/>
              </w:rPr>
            </w:pPr>
          </w:p>
        </w:tc>
      </w:tr>
      <w:tr w:rsidR="00CE3AF2" w:rsidRPr="00CE3AF2" w14:paraId="495E1DB4" w14:textId="77777777" w:rsidTr="006342C2">
        <w:trPr>
          <w:trHeight w:val="505"/>
        </w:trPr>
        <w:tc>
          <w:tcPr>
            <w:tcW w:w="709" w:type="dxa"/>
            <w:vAlign w:val="center"/>
          </w:tcPr>
          <w:p w14:paraId="33A46588" w14:textId="7A38580F" w:rsidR="00451F0F" w:rsidRPr="00CE3AF2" w:rsidRDefault="008A6EC5" w:rsidP="002D4331">
            <w:pPr>
              <w:spacing w:after="120" w:line="300" w:lineRule="exact"/>
              <w:rPr>
                <w:szCs w:val="26"/>
                <w:lang w:val="vi-VN"/>
              </w:rPr>
            </w:pPr>
            <w:r w:rsidRPr="00CE3AF2">
              <w:rPr>
                <w:szCs w:val="26"/>
                <w:lang w:val="vi-VN"/>
              </w:rPr>
              <w:t>9</w:t>
            </w:r>
          </w:p>
        </w:tc>
        <w:tc>
          <w:tcPr>
            <w:tcW w:w="6095" w:type="dxa"/>
          </w:tcPr>
          <w:p w14:paraId="44D7D611" w14:textId="13732CA3" w:rsidR="00451F0F" w:rsidRPr="00CE3AF2" w:rsidRDefault="008C76D0" w:rsidP="002D4331">
            <w:pPr>
              <w:spacing w:after="120" w:line="300" w:lineRule="exact"/>
              <w:jc w:val="both"/>
              <w:rPr>
                <w:szCs w:val="28"/>
                <w:lang w:val="vi-VN"/>
              </w:rPr>
            </w:pPr>
            <w:r w:rsidRPr="00CE3AF2">
              <w:rPr>
                <w:szCs w:val="26"/>
              </w:rPr>
              <w:t>V</w:t>
            </w:r>
            <w:r w:rsidR="008A6EC5" w:rsidRPr="00CE3AF2">
              <w:rPr>
                <w:szCs w:val="26"/>
                <w:lang w:val="vi-VN"/>
              </w:rPr>
              <w:t>ề giá trị và hữu ích của các khuyến nghị, đề xuất trong</w:t>
            </w:r>
            <w:r w:rsidR="008A6EC5" w:rsidRPr="00CE3AF2">
              <w:rPr>
                <w:szCs w:val="26"/>
              </w:rPr>
              <w:t xml:space="preserve"> Nghị quyết của Hội đồng KĐCLGD </w:t>
            </w:r>
            <w:r w:rsidR="008A6EC5" w:rsidRPr="00CE3AF2">
              <w:rPr>
                <w:szCs w:val="26"/>
                <w:lang w:val="vi-VN"/>
              </w:rPr>
              <w:t xml:space="preserve">đối với </w:t>
            </w:r>
            <w:r w:rsidR="008A6EC5" w:rsidRPr="00CE3AF2">
              <w:rPr>
                <w:szCs w:val="26"/>
              </w:rPr>
              <w:t>cơ sở giáo dục/chương trình đào tạo</w:t>
            </w:r>
          </w:p>
        </w:tc>
        <w:tc>
          <w:tcPr>
            <w:tcW w:w="3119" w:type="dxa"/>
          </w:tcPr>
          <w:p w14:paraId="273C24D7" w14:textId="77777777" w:rsidR="00451F0F" w:rsidRPr="00CE3AF2" w:rsidRDefault="00451F0F" w:rsidP="002D4331">
            <w:pPr>
              <w:spacing w:after="120" w:line="300" w:lineRule="exact"/>
              <w:rPr>
                <w:szCs w:val="26"/>
                <w:shd w:val="clear" w:color="auto" w:fill="F8F9FA"/>
              </w:rPr>
            </w:pPr>
          </w:p>
        </w:tc>
      </w:tr>
    </w:tbl>
    <w:p w14:paraId="1A1081E9" w14:textId="4B5B4602" w:rsidR="006342C2" w:rsidRPr="00CE3AF2" w:rsidRDefault="006342C2" w:rsidP="006342C2">
      <w:pPr>
        <w:shd w:val="clear" w:color="auto" w:fill="FFFFFF"/>
        <w:spacing w:after="120" w:line="300" w:lineRule="exact"/>
        <w:ind w:firstLine="567"/>
        <w:jc w:val="both"/>
        <w:rPr>
          <w:b/>
          <w:szCs w:val="26"/>
        </w:rPr>
      </w:pPr>
      <w:r w:rsidRPr="00CE3AF2">
        <w:rPr>
          <w:b/>
          <w:szCs w:val="26"/>
        </w:rPr>
        <w:t xml:space="preserve">3. </w:t>
      </w:r>
      <w:r w:rsidR="002D6780" w:rsidRPr="00CE3AF2">
        <w:rPr>
          <w:b/>
          <w:szCs w:val="26"/>
        </w:rPr>
        <w:t>M</w:t>
      </w:r>
      <w:r w:rsidRPr="00CE3AF2">
        <w:rPr>
          <w:b/>
          <w:szCs w:val="26"/>
        </w:rPr>
        <w:t>ức độ hài lòng của cơ sở giáo dục</w:t>
      </w:r>
      <w:r w:rsidR="00100207" w:rsidRPr="00CE3AF2">
        <w:rPr>
          <w:rStyle w:val="FootnoteReference"/>
          <w:b/>
          <w:szCs w:val="26"/>
        </w:rPr>
        <w:footnoteReference w:id="10"/>
      </w:r>
    </w:p>
    <w:tbl>
      <w:tblPr>
        <w:tblW w:w="1006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970"/>
        <w:gridCol w:w="816"/>
        <w:gridCol w:w="851"/>
        <w:gridCol w:w="1033"/>
        <w:gridCol w:w="1035"/>
        <w:gridCol w:w="950"/>
        <w:gridCol w:w="6"/>
        <w:gridCol w:w="1695"/>
      </w:tblGrid>
      <w:tr w:rsidR="00CE3AF2" w:rsidRPr="00CE3AF2" w14:paraId="66A2AAB7" w14:textId="77777777" w:rsidTr="00506AF5">
        <w:trPr>
          <w:trHeight w:val="505"/>
          <w:tblHeader/>
        </w:trPr>
        <w:tc>
          <w:tcPr>
            <w:tcW w:w="709" w:type="dxa"/>
            <w:vMerge w:val="restart"/>
            <w:vAlign w:val="center"/>
          </w:tcPr>
          <w:p w14:paraId="06549307" w14:textId="77777777" w:rsidR="00E872F9" w:rsidRPr="00CE3AF2" w:rsidRDefault="00E872F9" w:rsidP="005D55D1">
            <w:pPr>
              <w:spacing w:before="0" w:line="320" w:lineRule="exact"/>
              <w:rPr>
                <w:rFonts w:cs="Times New Roman"/>
                <w:b/>
                <w:bCs/>
                <w:szCs w:val="26"/>
              </w:rPr>
            </w:pPr>
            <w:r w:rsidRPr="00CE3AF2">
              <w:rPr>
                <w:rFonts w:cs="Times New Roman"/>
                <w:b/>
                <w:bCs/>
                <w:szCs w:val="26"/>
              </w:rPr>
              <w:t>TT</w:t>
            </w:r>
          </w:p>
        </w:tc>
        <w:tc>
          <w:tcPr>
            <w:tcW w:w="2970" w:type="dxa"/>
            <w:vMerge w:val="restart"/>
            <w:vAlign w:val="center"/>
          </w:tcPr>
          <w:p w14:paraId="75991CAD" w14:textId="77777777" w:rsidR="00E872F9" w:rsidRPr="00CE3AF2" w:rsidRDefault="00E872F9" w:rsidP="005D55D1">
            <w:pPr>
              <w:spacing w:before="0" w:line="320" w:lineRule="exact"/>
              <w:rPr>
                <w:rFonts w:cs="Times New Roman"/>
                <w:b/>
                <w:bCs/>
                <w:szCs w:val="26"/>
              </w:rPr>
            </w:pPr>
            <w:r w:rsidRPr="00CE3AF2">
              <w:rPr>
                <w:rFonts w:cs="Times New Roman"/>
                <w:b/>
                <w:bCs/>
                <w:szCs w:val="26"/>
              </w:rPr>
              <w:t>Nội dung</w:t>
            </w:r>
          </w:p>
        </w:tc>
        <w:tc>
          <w:tcPr>
            <w:tcW w:w="4691" w:type="dxa"/>
            <w:gridSpan w:val="6"/>
            <w:tcBorders>
              <w:right w:val="single" w:sz="4" w:space="0" w:color="auto"/>
            </w:tcBorders>
            <w:vAlign w:val="center"/>
          </w:tcPr>
          <w:p w14:paraId="0DEE0E57" w14:textId="77777777" w:rsidR="00E872F9" w:rsidRPr="00CE3AF2" w:rsidRDefault="00E872F9" w:rsidP="005D55D1">
            <w:pPr>
              <w:spacing w:before="0" w:line="320" w:lineRule="exact"/>
              <w:rPr>
                <w:rFonts w:cs="Times New Roman"/>
                <w:b/>
                <w:bCs/>
                <w:szCs w:val="26"/>
              </w:rPr>
            </w:pPr>
            <w:r w:rsidRPr="00CE3AF2">
              <w:rPr>
                <w:rFonts w:cs="Times New Roman"/>
                <w:b/>
                <w:bCs/>
                <w:szCs w:val="26"/>
              </w:rPr>
              <w:t>Mức độ đánh giá sự hài lòng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A8CBE4" w14:textId="77777777" w:rsidR="00E872F9" w:rsidRPr="00CE3AF2" w:rsidRDefault="00E872F9" w:rsidP="005D55D1">
            <w:pPr>
              <w:spacing w:before="0" w:line="320" w:lineRule="exact"/>
              <w:rPr>
                <w:rFonts w:cs="Times New Roman"/>
                <w:b/>
                <w:bCs/>
                <w:szCs w:val="26"/>
              </w:rPr>
            </w:pPr>
          </w:p>
        </w:tc>
      </w:tr>
      <w:tr w:rsidR="00CE3AF2" w:rsidRPr="00CE3AF2" w14:paraId="2032746B" w14:textId="77777777" w:rsidTr="00506AF5">
        <w:trPr>
          <w:trHeight w:val="513"/>
          <w:tblHeader/>
        </w:trPr>
        <w:tc>
          <w:tcPr>
            <w:tcW w:w="709" w:type="dxa"/>
            <w:vMerge/>
          </w:tcPr>
          <w:p w14:paraId="097C13DD" w14:textId="77777777" w:rsidR="00E872F9" w:rsidRPr="00CE3AF2" w:rsidRDefault="00E872F9" w:rsidP="005D55D1">
            <w:pPr>
              <w:spacing w:before="0" w:line="320" w:lineRule="exact"/>
              <w:rPr>
                <w:rFonts w:cs="Times New Roman"/>
                <w:szCs w:val="26"/>
              </w:rPr>
            </w:pPr>
          </w:p>
        </w:tc>
        <w:tc>
          <w:tcPr>
            <w:tcW w:w="2970" w:type="dxa"/>
            <w:vMerge/>
          </w:tcPr>
          <w:p w14:paraId="7812BB01" w14:textId="77777777" w:rsidR="00E872F9" w:rsidRPr="00CE3AF2" w:rsidRDefault="00E872F9" w:rsidP="005D55D1">
            <w:pPr>
              <w:spacing w:before="0" w:line="320" w:lineRule="exact"/>
              <w:jc w:val="both"/>
              <w:rPr>
                <w:rFonts w:cs="Times New Roman"/>
                <w:szCs w:val="26"/>
              </w:rPr>
            </w:pPr>
          </w:p>
        </w:tc>
        <w:tc>
          <w:tcPr>
            <w:tcW w:w="816" w:type="dxa"/>
            <w:vAlign w:val="center"/>
          </w:tcPr>
          <w:p w14:paraId="019D1EA3" w14:textId="77777777" w:rsidR="00E872F9" w:rsidRPr="00CE3AF2" w:rsidRDefault="00E872F9" w:rsidP="005D55D1">
            <w:pPr>
              <w:spacing w:before="0" w:line="320" w:lineRule="exact"/>
              <w:rPr>
                <w:rFonts w:cs="Times New Roman"/>
                <w:b/>
                <w:bCs/>
                <w:szCs w:val="26"/>
              </w:rPr>
            </w:pPr>
            <w:r w:rsidRPr="00CE3AF2">
              <w:rPr>
                <w:rFonts w:cs="Times New Roman"/>
                <w:b/>
                <w:bCs/>
                <w:szCs w:val="26"/>
              </w:rPr>
              <w:t>Rất hài lòng</w:t>
            </w:r>
          </w:p>
        </w:tc>
        <w:tc>
          <w:tcPr>
            <w:tcW w:w="851" w:type="dxa"/>
            <w:vAlign w:val="center"/>
          </w:tcPr>
          <w:p w14:paraId="03ACFDB4" w14:textId="77777777" w:rsidR="00E872F9" w:rsidRPr="00CE3AF2" w:rsidRDefault="00E872F9" w:rsidP="005D55D1">
            <w:pPr>
              <w:spacing w:before="0" w:line="320" w:lineRule="exact"/>
              <w:rPr>
                <w:rFonts w:cs="Times New Roman"/>
                <w:b/>
                <w:bCs/>
                <w:szCs w:val="26"/>
              </w:rPr>
            </w:pPr>
            <w:r w:rsidRPr="00CE3AF2">
              <w:rPr>
                <w:rFonts w:cs="Times New Roman"/>
                <w:b/>
                <w:bCs/>
                <w:szCs w:val="26"/>
              </w:rPr>
              <w:t>Hài lòng</w:t>
            </w:r>
          </w:p>
        </w:tc>
        <w:tc>
          <w:tcPr>
            <w:tcW w:w="1033" w:type="dxa"/>
            <w:vAlign w:val="center"/>
          </w:tcPr>
          <w:p w14:paraId="1E8D957F" w14:textId="77777777" w:rsidR="00E872F9" w:rsidRPr="00CE3AF2" w:rsidRDefault="00E872F9" w:rsidP="005D55D1">
            <w:pPr>
              <w:spacing w:before="0" w:line="320" w:lineRule="exact"/>
              <w:rPr>
                <w:rFonts w:cs="Times New Roman"/>
                <w:b/>
                <w:bCs/>
                <w:szCs w:val="26"/>
              </w:rPr>
            </w:pPr>
            <w:r w:rsidRPr="00CE3AF2">
              <w:rPr>
                <w:rFonts w:cs="Times New Roman"/>
                <w:b/>
                <w:bCs/>
                <w:szCs w:val="26"/>
              </w:rPr>
              <w:t>Bình thường</w:t>
            </w:r>
          </w:p>
        </w:tc>
        <w:tc>
          <w:tcPr>
            <w:tcW w:w="1035" w:type="dxa"/>
            <w:vAlign w:val="center"/>
          </w:tcPr>
          <w:p w14:paraId="38ACE377" w14:textId="77777777" w:rsidR="00E872F9" w:rsidRPr="00CE3AF2" w:rsidRDefault="00E872F9" w:rsidP="005D55D1">
            <w:pPr>
              <w:spacing w:before="0" w:line="320" w:lineRule="exact"/>
              <w:rPr>
                <w:rFonts w:cs="Times New Roman"/>
                <w:b/>
                <w:bCs/>
                <w:szCs w:val="26"/>
              </w:rPr>
            </w:pPr>
            <w:r w:rsidRPr="00CE3AF2">
              <w:rPr>
                <w:rFonts w:cs="Times New Roman"/>
                <w:b/>
                <w:bCs/>
                <w:szCs w:val="26"/>
              </w:rPr>
              <w:t>Không hài lòng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14:paraId="5B9F1ADE" w14:textId="77777777" w:rsidR="00E872F9" w:rsidRPr="00CE3AF2" w:rsidRDefault="00E872F9" w:rsidP="005D55D1">
            <w:pPr>
              <w:spacing w:before="0" w:line="320" w:lineRule="exact"/>
              <w:rPr>
                <w:rFonts w:cs="Times New Roman"/>
                <w:b/>
                <w:bCs/>
                <w:szCs w:val="26"/>
              </w:rPr>
            </w:pPr>
            <w:r w:rsidRPr="00CE3AF2">
              <w:rPr>
                <w:rFonts w:cs="Times New Roman"/>
                <w:b/>
                <w:bCs/>
                <w:szCs w:val="26"/>
              </w:rPr>
              <w:t>Rất không hài lòng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69583" w14:textId="77777777" w:rsidR="00E872F9" w:rsidRPr="00CE3AF2" w:rsidRDefault="00506AF5" w:rsidP="005D55D1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b/>
                <w:bCs/>
                <w:szCs w:val="26"/>
              </w:rPr>
              <w:t>Ghi chú</w:t>
            </w:r>
          </w:p>
        </w:tc>
      </w:tr>
      <w:tr w:rsidR="00CE3AF2" w:rsidRPr="00CE3AF2" w14:paraId="343FDFE9" w14:textId="77777777" w:rsidTr="002D4331">
        <w:trPr>
          <w:trHeight w:val="513"/>
        </w:trPr>
        <w:tc>
          <w:tcPr>
            <w:tcW w:w="709" w:type="dxa"/>
            <w:vAlign w:val="center"/>
          </w:tcPr>
          <w:p w14:paraId="4AA8FEB2" w14:textId="77777777" w:rsidR="006342C2" w:rsidRPr="00CE3AF2" w:rsidRDefault="006342C2" w:rsidP="006342C2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1</w:t>
            </w:r>
          </w:p>
        </w:tc>
        <w:tc>
          <w:tcPr>
            <w:tcW w:w="2970" w:type="dxa"/>
            <w:vAlign w:val="center"/>
          </w:tcPr>
          <w:p w14:paraId="503FCAA1" w14:textId="3F90F459" w:rsidR="006342C2" w:rsidRPr="00CE3AF2" w:rsidRDefault="006342C2" w:rsidP="006342C2">
            <w:pPr>
              <w:spacing w:before="0" w:line="320" w:lineRule="exact"/>
              <w:jc w:val="both"/>
              <w:rPr>
                <w:rFonts w:cs="Times New Roman"/>
                <w:szCs w:val="26"/>
                <w:lang w:val="vi-VN"/>
              </w:rPr>
            </w:pPr>
            <w:r w:rsidRPr="00CE3AF2">
              <w:rPr>
                <w:rFonts w:cs="Times New Roman"/>
                <w:szCs w:val="26"/>
              </w:rPr>
              <w:t xml:space="preserve">Về </w:t>
            </w:r>
            <w:r w:rsidR="008A6EC5" w:rsidRPr="00CE3AF2">
              <w:rPr>
                <w:szCs w:val="26"/>
                <w:lang w:val="vi-VN"/>
              </w:rPr>
              <w:t>các nhận định thực trạng</w:t>
            </w:r>
            <w:r w:rsidR="002D4331" w:rsidRPr="00CE3AF2">
              <w:rPr>
                <w:szCs w:val="26"/>
              </w:rPr>
              <w:t xml:space="preserve"> của cơ sở giáo dục </w:t>
            </w:r>
            <w:r w:rsidR="008A6EC5" w:rsidRPr="00CE3AF2">
              <w:rPr>
                <w:szCs w:val="26"/>
                <w:lang w:val="vi-VN"/>
              </w:rPr>
              <w:t xml:space="preserve">(điểm mạnh, điểm hạn chế) trong báo cáo ĐGN </w:t>
            </w:r>
          </w:p>
        </w:tc>
        <w:tc>
          <w:tcPr>
            <w:tcW w:w="816" w:type="dxa"/>
            <w:vAlign w:val="center"/>
          </w:tcPr>
          <w:p w14:paraId="3A4D65C5" w14:textId="77777777" w:rsidR="006342C2" w:rsidRPr="00CE3AF2" w:rsidRDefault="006342C2" w:rsidP="006342C2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851" w:type="dxa"/>
            <w:vAlign w:val="center"/>
          </w:tcPr>
          <w:p w14:paraId="464603E4" w14:textId="77777777" w:rsidR="006342C2" w:rsidRPr="00CE3AF2" w:rsidRDefault="006342C2" w:rsidP="006342C2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1033" w:type="dxa"/>
            <w:vAlign w:val="center"/>
          </w:tcPr>
          <w:p w14:paraId="07102D0E" w14:textId="77777777" w:rsidR="006342C2" w:rsidRPr="00CE3AF2" w:rsidRDefault="006342C2" w:rsidP="006342C2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1035" w:type="dxa"/>
            <w:vAlign w:val="center"/>
          </w:tcPr>
          <w:p w14:paraId="129D22CB" w14:textId="77777777" w:rsidR="006342C2" w:rsidRPr="00CE3AF2" w:rsidRDefault="006342C2" w:rsidP="006342C2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950" w:type="dxa"/>
            <w:vAlign w:val="center"/>
          </w:tcPr>
          <w:p w14:paraId="314C7BC5" w14:textId="77777777" w:rsidR="006342C2" w:rsidRPr="00CE3AF2" w:rsidRDefault="006342C2" w:rsidP="006342C2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1701" w:type="dxa"/>
            <w:gridSpan w:val="2"/>
            <w:vAlign w:val="center"/>
          </w:tcPr>
          <w:p w14:paraId="5E350CFB" w14:textId="77777777" w:rsidR="006342C2" w:rsidRPr="00CE3AF2" w:rsidRDefault="006342C2" w:rsidP="006342C2">
            <w:pPr>
              <w:spacing w:before="0" w:line="320" w:lineRule="exact"/>
              <w:rPr>
                <w:rFonts w:cs="Times New Roman"/>
                <w:szCs w:val="26"/>
              </w:rPr>
            </w:pPr>
          </w:p>
        </w:tc>
      </w:tr>
      <w:tr w:rsidR="00CE3AF2" w:rsidRPr="00CE3AF2" w14:paraId="470A4844" w14:textId="77777777" w:rsidTr="002D4331">
        <w:trPr>
          <w:trHeight w:val="513"/>
        </w:trPr>
        <w:tc>
          <w:tcPr>
            <w:tcW w:w="709" w:type="dxa"/>
            <w:vAlign w:val="center"/>
          </w:tcPr>
          <w:p w14:paraId="79ACD81C" w14:textId="2A77A38B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  <w:lang w:val="vi-VN"/>
              </w:rPr>
            </w:pPr>
            <w:r w:rsidRPr="00CE3AF2">
              <w:rPr>
                <w:rFonts w:cs="Times New Roman"/>
                <w:szCs w:val="26"/>
                <w:lang w:val="vi-VN"/>
              </w:rPr>
              <w:t>2</w:t>
            </w:r>
          </w:p>
        </w:tc>
        <w:tc>
          <w:tcPr>
            <w:tcW w:w="2970" w:type="dxa"/>
            <w:vAlign w:val="center"/>
          </w:tcPr>
          <w:p w14:paraId="76EB9EE8" w14:textId="34D851EB" w:rsidR="008A6EC5" w:rsidRPr="00CE3AF2" w:rsidRDefault="008A6EC5" w:rsidP="008A6EC5">
            <w:pPr>
              <w:spacing w:before="0" w:line="320" w:lineRule="exact"/>
              <w:jc w:val="both"/>
              <w:rPr>
                <w:rFonts w:cs="Times New Roman"/>
                <w:szCs w:val="26"/>
                <w:lang w:val="vi-VN"/>
              </w:rPr>
            </w:pPr>
            <w:r w:rsidRPr="00CE3AF2">
              <w:rPr>
                <w:rFonts w:cs="Times New Roman"/>
                <w:szCs w:val="26"/>
                <w:lang w:val="vi-VN"/>
              </w:rPr>
              <w:t xml:space="preserve">Về </w:t>
            </w:r>
            <w:r w:rsidRPr="00CE3AF2">
              <w:rPr>
                <w:szCs w:val="26"/>
                <w:lang w:val="vi-VN"/>
              </w:rPr>
              <w:t>mức đánh giá</w:t>
            </w:r>
            <w:r w:rsidR="002D4331" w:rsidRPr="00CE3AF2">
              <w:rPr>
                <w:szCs w:val="26"/>
              </w:rPr>
              <w:t xml:space="preserve"> các</w:t>
            </w:r>
            <w:r w:rsidRPr="00CE3AF2">
              <w:rPr>
                <w:szCs w:val="26"/>
                <w:lang w:val="vi-VN"/>
              </w:rPr>
              <w:t xml:space="preserve"> tiêu chí trong báo cáo ĐGN</w:t>
            </w:r>
          </w:p>
        </w:tc>
        <w:tc>
          <w:tcPr>
            <w:tcW w:w="816" w:type="dxa"/>
            <w:vAlign w:val="center"/>
          </w:tcPr>
          <w:p w14:paraId="483C2A7C" w14:textId="415F1B69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851" w:type="dxa"/>
            <w:vAlign w:val="center"/>
          </w:tcPr>
          <w:p w14:paraId="4736A8CB" w14:textId="78AB6535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1033" w:type="dxa"/>
            <w:vAlign w:val="center"/>
          </w:tcPr>
          <w:p w14:paraId="16F6541B" w14:textId="625688D4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1035" w:type="dxa"/>
            <w:vAlign w:val="center"/>
          </w:tcPr>
          <w:p w14:paraId="030559EB" w14:textId="2CCC207B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950" w:type="dxa"/>
            <w:vAlign w:val="center"/>
          </w:tcPr>
          <w:p w14:paraId="7F573222" w14:textId="2E06E501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1701" w:type="dxa"/>
            <w:gridSpan w:val="2"/>
            <w:vAlign w:val="center"/>
          </w:tcPr>
          <w:p w14:paraId="4F2B312C" w14:textId="77777777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</w:p>
        </w:tc>
      </w:tr>
      <w:tr w:rsidR="00CE3AF2" w:rsidRPr="00CE3AF2" w14:paraId="128C1A85" w14:textId="77777777" w:rsidTr="002D4331">
        <w:trPr>
          <w:trHeight w:val="513"/>
        </w:trPr>
        <w:tc>
          <w:tcPr>
            <w:tcW w:w="709" w:type="dxa"/>
            <w:vAlign w:val="center"/>
          </w:tcPr>
          <w:p w14:paraId="17AD5A8F" w14:textId="4AC9D1B4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  <w:lang w:val="vi-VN"/>
              </w:rPr>
            </w:pPr>
            <w:r w:rsidRPr="00CE3AF2">
              <w:rPr>
                <w:rFonts w:cs="Times New Roman"/>
                <w:szCs w:val="26"/>
                <w:lang w:val="vi-VN"/>
              </w:rPr>
              <w:t>3</w:t>
            </w:r>
          </w:p>
        </w:tc>
        <w:tc>
          <w:tcPr>
            <w:tcW w:w="2970" w:type="dxa"/>
            <w:vAlign w:val="center"/>
          </w:tcPr>
          <w:p w14:paraId="7077E482" w14:textId="10766E71" w:rsidR="008A6EC5" w:rsidRPr="00CE3AF2" w:rsidRDefault="008A6EC5" w:rsidP="008A6EC5">
            <w:pPr>
              <w:spacing w:before="0" w:line="320" w:lineRule="exact"/>
              <w:jc w:val="both"/>
              <w:rPr>
                <w:rFonts w:cs="Times New Roman"/>
                <w:szCs w:val="26"/>
              </w:rPr>
            </w:pPr>
            <w:r w:rsidRPr="00CE3AF2">
              <w:rPr>
                <w:szCs w:val="26"/>
                <w:lang w:val="vi-VN"/>
              </w:rPr>
              <w:t>Về các khuyến nghị, đề xuất cải tiến chất lượng trong báo cáo ĐGN</w:t>
            </w:r>
          </w:p>
        </w:tc>
        <w:tc>
          <w:tcPr>
            <w:tcW w:w="816" w:type="dxa"/>
            <w:vAlign w:val="center"/>
          </w:tcPr>
          <w:p w14:paraId="428630C9" w14:textId="52D43867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851" w:type="dxa"/>
            <w:vAlign w:val="center"/>
          </w:tcPr>
          <w:p w14:paraId="310A55AE" w14:textId="32849FD6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1033" w:type="dxa"/>
            <w:vAlign w:val="center"/>
          </w:tcPr>
          <w:p w14:paraId="7485B2B3" w14:textId="24F4951C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1035" w:type="dxa"/>
            <w:vAlign w:val="center"/>
          </w:tcPr>
          <w:p w14:paraId="48256999" w14:textId="560907C5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950" w:type="dxa"/>
            <w:vAlign w:val="center"/>
          </w:tcPr>
          <w:p w14:paraId="5E50F410" w14:textId="337BFE0A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1701" w:type="dxa"/>
            <w:gridSpan w:val="2"/>
            <w:vAlign w:val="center"/>
          </w:tcPr>
          <w:p w14:paraId="62AFEFB7" w14:textId="77777777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</w:p>
        </w:tc>
      </w:tr>
      <w:tr w:rsidR="00CE3AF2" w:rsidRPr="00CE3AF2" w14:paraId="5A035060" w14:textId="77777777" w:rsidTr="002D4331">
        <w:trPr>
          <w:trHeight w:val="513"/>
        </w:trPr>
        <w:tc>
          <w:tcPr>
            <w:tcW w:w="709" w:type="dxa"/>
            <w:vAlign w:val="center"/>
          </w:tcPr>
          <w:p w14:paraId="117DC89C" w14:textId="09C3BC0C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  <w:lang w:val="vi-VN"/>
              </w:rPr>
            </w:pPr>
            <w:r w:rsidRPr="00CE3AF2">
              <w:rPr>
                <w:rFonts w:cs="Times New Roman"/>
                <w:szCs w:val="26"/>
                <w:lang w:val="vi-VN"/>
              </w:rPr>
              <w:t>4</w:t>
            </w:r>
          </w:p>
        </w:tc>
        <w:tc>
          <w:tcPr>
            <w:tcW w:w="2970" w:type="dxa"/>
            <w:vAlign w:val="center"/>
          </w:tcPr>
          <w:p w14:paraId="2185CFC8" w14:textId="065A405B" w:rsidR="008A6EC5" w:rsidRPr="00CE3AF2" w:rsidRDefault="008A6EC5" w:rsidP="008A6EC5">
            <w:pPr>
              <w:spacing w:before="0" w:line="320" w:lineRule="exact"/>
              <w:jc w:val="both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 xml:space="preserve">Về </w:t>
            </w:r>
            <w:r w:rsidRPr="00CE3AF2">
              <w:rPr>
                <w:szCs w:val="26"/>
              </w:rPr>
              <w:t xml:space="preserve">Nghị quyết của Hội đồng KĐCLGD </w:t>
            </w:r>
          </w:p>
        </w:tc>
        <w:tc>
          <w:tcPr>
            <w:tcW w:w="816" w:type="dxa"/>
            <w:vAlign w:val="center"/>
          </w:tcPr>
          <w:p w14:paraId="2580ED98" w14:textId="77777777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851" w:type="dxa"/>
            <w:vAlign w:val="center"/>
          </w:tcPr>
          <w:p w14:paraId="5E27B410" w14:textId="77777777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1033" w:type="dxa"/>
            <w:vAlign w:val="center"/>
          </w:tcPr>
          <w:p w14:paraId="3433AD78" w14:textId="77777777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1035" w:type="dxa"/>
            <w:vAlign w:val="center"/>
          </w:tcPr>
          <w:p w14:paraId="3D929E66" w14:textId="77777777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950" w:type="dxa"/>
            <w:vAlign w:val="center"/>
          </w:tcPr>
          <w:p w14:paraId="3CD385AC" w14:textId="77777777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1701" w:type="dxa"/>
            <w:gridSpan w:val="2"/>
            <w:vAlign w:val="center"/>
          </w:tcPr>
          <w:p w14:paraId="19BBF06D" w14:textId="77777777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</w:p>
        </w:tc>
      </w:tr>
      <w:tr w:rsidR="00CE3AF2" w:rsidRPr="00CE3AF2" w14:paraId="18AAE2F5" w14:textId="77777777" w:rsidTr="002D4331">
        <w:trPr>
          <w:trHeight w:val="513"/>
        </w:trPr>
        <w:tc>
          <w:tcPr>
            <w:tcW w:w="709" w:type="dxa"/>
            <w:vAlign w:val="center"/>
          </w:tcPr>
          <w:p w14:paraId="4C2F575A" w14:textId="0791B93C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  <w:lang w:val="vi-VN"/>
              </w:rPr>
            </w:pPr>
            <w:r w:rsidRPr="00CE3AF2">
              <w:rPr>
                <w:rFonts w:cs="Times New Roman"/>
                <w:szCs w:val="26"/>
                <w:lang w:val="vi-VN"/>
              </w:rPr>
              <w:t>5</w:t>
            </w:r>
          </w:p>
        </w:tc>
        <w:tc>
          <w:tcPr>
            <w:tcW w:w="2970" w:type="dxa"/>
            <w:vAlign w:val="center"/>
          </w:tcPr>
          <w:p w14:paraId="4F3707CA" w14:textId="77777777" w:rsidR="008A6EC5" w:rsidRPr="00CE3AF2" w:rsidRDefault="008A6EC5" w:rsidP="008A6EC5">
            <w:pPr>
              <w:spacing w:before="0" w:line="320" w:lineRule="exact"/>
              <w:jc w:val="both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Về tổ chức KĐCLGD</w:t>
            </w:r>
          </w:p>
        </w:tc>
        <w:tc>
          <w:tcPr>
            <w:tcW w:w="816" w:type="dxa"/>
            <w:vAlign w:val="center"/>
          </w:tcPr>
          <w:p w14:paraId="0D32A009" w14:textId="77777777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851" w:type="dxa"/>
            <w:vAlign w:val="center"/>
          </w:tcPr>
          <w:p w14:paraId="6A322FF7" w14:textId="77777777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1033" w:type="dxa"/>
            <w:vAlign w:val="center"/>
          </w:tcPr>
          <w:p w14:paraId="22670780" w14:textId="77777777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1035" w:type="dxa"/>
            <w:vAlign w:val="center"/>
          </w:tcPr>
          <w:p w14:paraId="65977B23" w14:textId="77777777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950" w:type="dxa"/>
            <w:vAlign w:val="center"/>
          </w:tcPr>
          <w:p w14:paraId="7F5BCC0C" w14:textId="77777777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  <w:r w:rsidRPr="00CE3AF2">
              <w:rPr>
                <w:rFonts w:cs="Times New Roman"/>
                <w:szCs w:val="26"/>
              </w:rPr>
              <w:t>…/…</w:t>
            </w:r>
          </w:p>
        </w:tc>
        <w:tc>
          <w:tcPr>
            <w:tcW w:w="1701" w:type="dxa"/>
            <w:gridSpan w:val="2"/>
            <w:vAlign w:val="center"/>
          </w:tcPr>
          <w:p w14:paraId="7FAFDC7F" w14:textId="77777777" w:rsidR="008A6EC5" w:rsidRPr="00CE3AF2" w:rsidRDefault="008A6EC5" w:rsidP="008A6EC5">
            <w:pPr>
              <w:spacing w:before="0" w:line="320" w:lineRule="exact"/>
              <w:rPr>
                <w:rFonts w:cs="Times New Roman"/>
                <w:szCs w:val="26"/>
              </w:rPr>
            </w:pPr>
          </w:p>
        </w:tc>
      </w:tr>
    </w:tbl>
    <w:p w14:paraId="6ED19D5A" w14:textId="77777777" w:rsidR="00481EBB" w:rsidRPr="00CE3AF2" w:rsidRDefault="00481EBB" w:rsidP="00B85EB0">
      <w:pPr>
        <w:spacing w:line="320" w:lineRule="exact"/>
        <w:ind w:left="5041"/>
        <w:rPr>
          <w:i/>
          <w:sz w:val="28"/>
          <w:szCs w:val="28"/>
        </w:rPr>
      </w:pPr>
    </w:p>
    <w:p w14:paraId="7A8E896A" w14:textId="77777777" w:rsidR="00E872F9" w:rsidRPr="00CE3AF2" w:rsidRDefault="00E872F9" w:rsidP="00B85EB0">
      <w:pPr>
        <w:spacing w:line="320" w:lineRule="exact"/>
        <w:ind w:left="5041"/>
        <w:rPr>
          <w:i/>
          <w:sz w:val="28"/>
          <w:szCs w:val="28"/>
        </w:rPr>
      </w:pPr>
      <w:r w:rsidRPr="00CE3AF2">
        <w:rPr>
          <w:i/>
          <w:sz w:val="28"/>
          <w:szCs w:val="28"/>
        </w:rPr>
        <w:t>.........., ngày ... tháng ... năm 20...</w:t>
      </w:r>
    </w:p>
    <w:p w14:paraId="493AB44C" w14:textId="77777777" w:rsidR="00E872F9" w:rsidRPr="00CE3AF2" w:rsidRDefault="00E872F9" w:rsidP="00B85EB0">
      <w:pPr>
        <w:spacing w:line="320" w:lineRule="exact"/>
        <w:ind w:left="5041"/>
        <w:rPr>
          <w:b/>
          <w:sz w:val="28"/>
          <w:szCs w:val="28"/>
        </w:rPr>
      </w:pPr>
      <w:r w:rsidRPr="00CE3AF2">
        <w:rPr>
          <w:b/>
          <w:sz w:val="28"/>
          <w:szCs w:val="28"/>
        </w:rPr>
        <w:t>HIỆU TRƯỞNG/GIÁM ĐỐC</w:t>
      </w:r>
    </w:p>
    <w:p w14:paraId="6C23AD23" w14:textId="77777777" w:rsidR="00E872F9" w:rsidRPr="00CE3AF2" w:rsidRDefault="00E872F9" w:rsidP="00B85EB0">
      <w:pPr>
        <w:spacing w:line="320" w:lineRule="exact"/>
        <w:ind w:left="5041"/>
        <w:rPr>
          <w:i/>
          <w:sz w:val="28"/>
          <w:szCs w:val="28"/>
        </w:rPr>
      </w:pPr>
      <w:r w:rsidRPr="00CE3AF2">
        <w:rPr>
          <w:i/>
          <w:sz w:val="28"/>
          <w:szCs w:val="28"/>
        </w:rPr>
        <w:t>(Chữ ký, đóng dấu)</w:t>
      </w:r>
    </w:p>
    <w:p w14:paraId="2FB5F647" w14:textId="77777777" w:rsidR="002D77E0" w:rsidRPr="00CE3AF2" w:rsidRDefault="002D77E0" w:rsidP="00B85EB0">
      <w:pPr>
        <w:spacing w:line="320" w:lineRule="exact"/>
        <w:ind w:left="5041"/>
        <w:rPr>
          <w:b/>
          <w:sz w:val="28"/>
          <w:szCs w:val="28"/>
        </w:rPr>
      </w:pPr>
    </w:p>
    <w:p w14:paraId="72B5BE42" w14:textId="77777777" w:rsidR="004B1758" w:rsidRPr="00CE3AF2" w:rsidRDefault="00E872F9" w:rsidP="002D77E0">
      <w:pPr>
        <w:spacing w:line="320" w:lineRule="exact"/>
        <w:ind w:left="5041"/>
        <w:rPr>
          <w:sz w:val="28"/>
          <w:szCs w:val="28"/>
        </w:rPr>
      </w:pPr>
      <w:r w:rsidRPr="00CE3AF2">
        <w:rPr>
          <w:b/>
          <w:sz w:val="28"/>
          <w:szCs w:val="28"/>
        </w:rPr>
        <w:t>Họ và tên</w:t>
      </w:r>
    </w:p>
    <w:sectPr w:rsidR="004B1758" w:rsidRPr="00CE3AF2" w:rsidSect="00282223">
      <w:headerReference w:type="default" r:id="rId8"/>
      <w:pgSz w:w="11907" w:h="16839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7DFC1" w14:textId="77777777" w:rsidR="00823116" w:rsidRDefault="00823116" w:rsidP="00012C1F">
      <w:pPr>
        <w:spacing w:before="0" w:line="240" w:lineRule="auto"/>
      </w:pPr>
      <w:r>
        <w:separator/>
      </w:r>
    </w:p>
  </w:endnote>
  <w:endnote w:type="continuationSeparator" w:id="0">
    <w:p w14:paraId="584DBCAD" w14:textId="77777777" w:rsidR="00823116" w:rsidRDefault="00823116" w:rsidP="00012C1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A7967" w14:textId="77777777" w:rsidR="00823116" w:rsidRDefault="00823116" w:rsidP="00012C1F">
      <w:pPr>
        <w:spacing w:before="0" w:line="240" w:lineRule="auto"/>
      </w:pPr>
      <w:r>
        <w:separator/>
      </w:r>
    </w:p>
  </w:footnote>
  <w:footnote w:type="continuationSeparator" w:id="0">
    <w:p w14:paraId="46B2D1E4" w14:textId="77777777" w:rsidR="00823116" w:rsidRDefault="00823116" w:rsidP="00012C1F">
      <w:pPr>
        <w:spacing w:before="0" w:line="240" w:lineRule="auto"/>
      </w:pPr>
      <w:r>
        <w:continuationSeparator/>
      </w:r>
    </w:p>
  </w:footnote>
  <w:footnote w:id="1">
    <w:p w14:paraId="6E855D7E" w14:textId="0BBA9DAE" w:rsidR="00FF46D1" w:rsidRPr="0009438F" w:rsidRDefault="00FF46D1" w:rsidP="0074104B">
      <w:pPr>
        <w:pStyle w:val="FootnoteText"/>
        <w:jc w:val="both"/>
      </w:pPr>
      <w:r w:rsidRPr="0009438F">
        <w:rPr>
          <w:rStyle w:val="FootnoteReference"/>
        </w:rPr>
        <w:footnoteRef/>
      </w:r>
      <w:r w:rsidRPr="0009438F">
        <w:t xml:space="preserve"> </w:t>
      </w:r>
      <w:r w:rsidR="00EE2B9C">
        <w:t>Ghi tên tổ chức KĐCLGD (n</w:t>
      </w:r>
      <w:r w:rsidR="003717C1" w:rsidRPr="003717C1">
        <w:rPr>
          <w:color w:val="000000"/>
        </w:rPr>
        <w:t xml:space="preserve">gay sau khi </w:t>
      </w:r>
      <w:r w:rsidR="003717C1" w:rsidRPr="003717C1">
        <w:t xml:space="preserve">thực hiện xong hợp đồng kiểm định chất lượng giáo dục, cơ sở giáo dục </w:t>
      </w:r>
      <w:r w:rsidR="003717C1" w:rsidRPr="003717C1">
        <w:rPr>
          <w:color w:val="000000"/>
        </w:rPr>
        <w:t xml:space="preserve">tổng hợp thông tin phản hồi </w:t>
      </w:r>
      <w:r w:rsidR="0074104B">
        <w:rPr>
          <w:color w:val="000000"/>
        </w:rPr>
        <w:t>th</w:t>
      </w:r>
      <w:r w:rsidR="003717C1" w:rsidRPr="003717C1">
        <w:t xml:space="preserve">eo mẫu Phụ lục I </w:t>
      </w:r>
      <w:r w:rsidR="003717C1" w:rsidRPr="003717C1">
        <w:rPr>
          <w:color w:val="000000"/>
        </w:rPr>
        <w:t xml:space="preserve">từ các đơn vị, cá nhân trong cơ sở giáo dục có liên quan đến hoạt động </w:t>
      </w:r>
      <w:r w:rsidR="001770E1">
        <w:rPr>
          <w:color w:val="000000"/>
        </w:rPr>
        <w:t>KĐCLGD</w:t>
      </w:r>
      <w:r w:rsidR="003717C1" w:rsidRPr="003717C1">
        <w:rPr>
          <w:color w:val="000000"/>
        </w:rPr>
        <w:t xml:space="preserve"> và gửi thông tin phản hồi này về Cục Quản lý chất lượng</w:t>
      </w:r>
      <w:r w:rsidR="00EC7DFA" w:rsidRPr="003717C1">
        <w:rPr>
          <w:color w:val="000000"/>
        </w:rPr>
        <w:t xml:space="preserve"> </w:t>
      </w:r>
      <w:r w:rsidR="00EC7DFA" w:rsidRPr="0009438F">
        <w:rPr>
          <w:color w:val="000000"/>
        </w:rPr>
        <w:t>qua đường bưu điện theo địa chỉ:</w:t>
      </w:r>
      <w:r w:rsidR="00441872" w:rsidRPr="0009438F">
        <w:t xml:space="preserve"> </w:t>
      </w:r>
      <w:r w:rsidR="002E0D90" w:rsidRPr="0009438F">
        <w:t>Cục Quản lý chất lượng,</w:t>
      </w:r>
      <w:r w:rsidR="00441872" w:rsidRPr="0009438F">
        <w:t xml:space="preserve"> Bộ Giáo dục và Đào tạo, số 35 Đại Cồ Việt, Quận Hai Bà Trưng, Hà Nội</w:t>
      </w:r>
      <w:r w:rsidR="00EE2B9C">
        <w:t>)</w:t>
      </w:r>
      <w:r w:rsidR="002E0D90" w:rsidRPr="0009438F">
        <w:t xml:space="preserve"> </w:t>
      </w:r>
    </w:p>
  </w:footnote>
  <w:footnote w:id="2">
    <w:p w14:paraId="0D609EC4" w14:textId="2E8A4EF0" w:rsidR="00946053" w:rsidRPr="0009438F" w:rsidRDefault="00946053" w:rsidP="0074104B">
      <w:pPr>
        <w:pStyle w:val="FootnoteText"/>
        <w:jc w:val="both"/>
      </w:pPr>
      <w:r w:rsidRPr="0009438F">
        <w:rPr>
          <w:rStyle w:val="FootnoteReference"/>
        </w:rPr>
        <w:footnoteRef/>
      </w:r>
      <w:r w:rsidRPr="0009438F">
        <w:t xml:space="preserve"> Ghi tên của trường đại học/học viện</w:t>
      </w:r>
      <w:r w:rsidR="0074104B">
        <w:t>/trường cao đẳng</w:t>
      </w:r>
      <w:r w:rsidR="00E51908">
        <w:t xml:space="preserve"> (gọi chung là </w:t>
      </w:r>
      <w:r w:rsidR="006D4980">
        <w:t>cơ sở giáo dục</w:t>
      </w:r>
      <w:r w:rsidR="00E51908">
        <w:t>)</w:t>
      </w:r>
    </w:p>
  </w:footnote>
  <w:footnote w:id="3">
    <w:p w14:paraId="43F87A6D" w14:textId="54EB3994" w:rsidR="00EE2B9C" w:rsidRDefault="00EE2B9C" w:rsidP="00EE2B9C">
      <w:pPr>
        <w:pStyle w:val="FootnoteText"/>
        <w:jc w:val="left"/>
      </w:pPr>
      <w:r>
        <w:rPr>
          <w:rStyle w:val="FootnoteReference"/>
        </w:rPr>
        <w:footnoteRef/>
      </w:r>
      <w:r>
        <w:t xml:space="preserve"> Ghi tên tổ chức KĐCLGD</w:t>
      </w:r>
    </w:p>
  </w:footnote>
  <w:footnote w:id="4">
    <w:p w14:paraId="5CC8FEDE" w14:textId="54497F3E" w:rsidR="00585A95" w:rsidRPr="00320C97" w:rsidRDefault="00585A95" w:rsidP="00585A95">
      <w:pPr>
        <w:pStyle w:val="FootnoteText"/>
        <w:jc w:val="left"/>
        <w:rPr>
          <w:color w:val="0000CC"/>
        </w:rPr>
      </w:pPr>
      <w:r w:rsidRPr="00167039">
        <w:rPr>
          <w:rStyle w:val="FootnoteReference"/>
        </w:rPr>
        <w:footnoteRef/>
      </w:r>
      <w:r w:rsidRPr="00167039">
        <w:t xml:space="preserve"> Liệt kê tên các chương trình đào tạo được đánh giá</w:t>
      </w:r>
      <w:bookmarkStart w:id="3" w:name="_GoBack"/>
      <w:bookmarkEnd w:id="3"/>
    </w:p>
  </w:footnote>
  <w:footnote w:id="5">
    <w:p w14:paraId="70A5F0FB" w14:textId="464DE950" w:rsidR="005A57F4" w:rsidRPr="0009438F" w:rsidRDefault="005A57F4" w:rsidP="0074104B">
      <w:pPr>
        <w:pBdr>
          <w:top w:val="nil"/>
          <w:left w:val="nil"/>
          <w:bottom w:val="nil"/>
          <w:right w:val="nil"/>
          <w:between w:val="nil"/>
        </w:pBdr>
        <w:spacing w:before="0" w:line="240" w:lineRule="auto"/>
        <w:jc w:val="both"/>
        <w:rPr>
          <w:color w:val="000000"/>
          <w:sz w:val="20"/>
          <w:szCs w:val="20"/>
        </w:rPr>
      </w:pPr>
      <w:r w:rsidRPr="0009438F">
        <w:rPr>
          <w:rStyle w:val="FootnoteReference"/>
          <w:sz w:val="20"/>
          <w:szCs w:val="20"/>
        </w:rPr>
        <w:footnoteRef/>
      </w:r>
      <w:r w:rsidRPr="0009438F">
        <w:rPr>
          <w:color w:val="000000"/>
          <w:sz w:val="20"/>
          <w:szCs w:val="20"/>
        </w:rPr>
        <w:t xml:space="preserve"> Ghi hình thức khảo sát sơ bộ</w:t>
      </w:r>
      <w:r w:rsidR="004D1C84">
        <w:rPr>
          <w:color w:val="000000"/>
          <w:sz w:val="20"/>
          <w:szCs w:val="20"/>
        </w:rPr>
        <w:t xml:space="preserve">: </w:t>
      </w:r>
      <w:r w:rsidRPr="0009438F">
        <w:rPr>
          <w:color w:val="000000"/>
          <w:sz w:val="20"/>
          <w:szCs w:val="20"/>
        </w:rPr>
        <w:t>trực tiếp</w:t>
      </w:r>
      <w:r w:rsidR="008A306F" w:rsidRPr="0009438F">
        <w:rPr>
          <w:color w:val="000000"/>
          <w:sz w:val="20"/>
          <w:szCs w:val="20"/>
        </w:rPr>
        <w:t xml:space="preserve"> hay trực tuyến;</w:t>
      </w:r>
      <w:r w:rsidR="004D1C84">
        <w:rPr>
          <w:color w:val="000000"/>
          <w:sz w:val="20"/>
          <w:szCs w:val="20"/>
        </w:rPr>
        <w:t xml:space="preserve"> hay kết hợp trực tiếp với trược tuyến (</w:t>
      </w:r>
      <w:r w:rsidRPr="0009438F">
        <w:rPr>
          <w:color w:val="000000"/>
          <w:sz w:val="20"/>
          <w:szCs w:val="20"/>
        </w:rPr>
        <w:t>nếu theo hình thức trực tiếp thì nêu cụ thể</w:t>
      </w:r>
      <w:r w:rsidR="0074104B">
        <w:rPr>
          <w:color w:val="000000"/>
          <w:sz w:val="20"/>
          <w:szCs w:val="20"/>
        </w:rPr>
        <w:t xml:space="preserve"> về</w:t>
      </w:r>
      <w:r w:rsidRPr="0009438F">
        <w:rPr>
          <w:color w:val="000000"/>
          <w:sz w:val="20"/>
          <w:szCs w:val="20"/>
        </w:rPr>
        <w:t xml:space="preserve"> địa điểm; hình thức trực ti</w:t>
      </w:r>
      <w:r w:rsidRPr="0009438F">
        <w:rPr>
          <w:sz w:val="20"/>
          <w:szCs w:val="20"/>
        </w:rPr>
        <w:t>ếp kết hợp trực</w:t>
      </w:r>
      <w:r w:rsidRPr="0009438F">
        <w:rPr>
          <w:color w:val="000000"/>
          <w:sz w:val="20"/>
          <w:szCs w:val="20"/>
        </w:rPr>
        <w:t xml:space="preserve"> tuyến thì n</w:t>
      </w:r>
      <w:r w:rsidRPr="0009438F">
        <w:rPr>
          <w:sz w:val="20"/>
          <w:szCs w:val="20"/>
        </w:rPr>
        <w:t>êu cụ thể</w:t>
      </w:r>
      <w:r w:rsidR="00A83ED8">
        <w:rPr>
          <w:sz w:val="20"/>
          <w:szCs w:val="20"/>
        </w:rPr>
        <w:t xml:space="preserve"> về</w:t>
      </w:r>
      <w:r w:rsidRPr="0009438F">
        <w:rPr>
          <w:sz w:val="20"/>
          <w:szCs w:val="20"/>
        </w:rPr>
        <w:t xml:space="preserve"> địa điểm </w:t>
      </w:r>
      <w:r w:rsidRPr="0009438F">
        <w:rPr>
          <w:color w:val="000000"/>
          <w:sz w:val="20"/>
          <w:szCs w:val="20"/>
        </w:rPr>
        <w:t>kèm theo đường link tổ chức họp online</w:t>
      </w:r>
      <w:r w:rsidR="00A83ED8">
        <w:rPr>
          <w:color w:val="000000"/>
          <w:sz w:val="20"/>
          <w:szCs w:val="20"/>
        </w:rPr>
        <w:t>; nếu theo</w:t>
      </w:r>
      <w:r w:rsidRPr="0009438F">
        <w:rPr>
          <w:sz w:val="20"/>
          <w:szCs w:val="20"/>
        </w:rPr>
        <w:t xml:space="preserve"> hình thức trực tuyến</w:t>
      </w:r>
      <w:r w:rsidR="00A83ED8">
        <w:rPr>
          <w:sz w:val="20"/>
          <w:szCs w:val="20"/>
        </w:rPr>
        <w:t xml:space="preserve"> thì</w:t>
      </w:r>
      <w:r w:rsidR="00A83ED8" w:rsidRPr="00A83ED8">
        <w:rPr>
          <w:color w:val="000000"/>
          <w:sz w:val="20"/>
          <w:szCs w:val="20"/>
        </w:rPr>
        <w:t xml:space="preserve"> </w:t>
      </w:r>
      <w:r w:rsidR="00A83ED8" w:rsidRPr="0009438F">
        <w:rPr>
          <w:color w:val="000000"/>
          <w:sz w:val="20"/>
          <w:szCs w:val="20"/>
        </w:rPr>
        <w:t>kèm theo đường link tổ chức họp online</w:t>
      </w:r>
      <w:r w:rsidRPr="0009438F">
        <w:rPr>
          <w:color w:val="000000"/>
          <w:sz w:val="20"/>
          <w:szCs w:val="20"/>
        </w:rPr>
        <w:t>)</w:t>
      </w:r>
    </w:p>
  </w:footnote>
  <w:footnote w:id="6">
    <w:p w14:paraId="291AD16F" w14:textId="77777777" w:rsidR="00C2181B" w:rsidRPr="0055038D" w:rsidRDefault="00C2181B" w:rsidP="0055038D">
      <w:pPr>
        <w:pStyle w:val="FootnoteText"/>
        <w:jc w:val="both"/>
      </w:pPr>
      <w:r w:rsidRPr="0055038D">
        <w:rPr>
          <w:rStyle w:val="FootnoteReference"/>
        </w:rPr>
        <w:footnoteRef/>
      </w:r>
      <w:r w:rsidRPr="0055038D">
        <w:t xml:space="preserve"> Để có thêm thông tin đánh giá nội dung</w:t>
      </w:r>
      <w:r w:rsidR="0055038D" w:rsidRPr="0055038D">
        <w:t xml:space="preserve"> được</w:t>
      </w:r>
      <w:r w:rsidRPr="0055038D">
        <w:t xml:space="preserve"> quy định tại điểm d khoản 2 Điều 8; điểm b, c khoản 4 Điều 8</w:t>
      </w:r>
      <w:r w:rsidR="0055038D" w:rsidRPr="0055038D">
        <w:t xml:space="preserve"> của</w:t>
      </w:r>
      <w:r w:rsidRPr="0055038D">
        <w:t xml:space="preserve"> Thông tư này</w:t>
      </w:r>
    </w:p>
  </w:footnote>
  <w:footnote w:id="7">
    <w:p w14:paraId="04E159BB" w14:textId="7D86E6ED" w:rsidR="00481EBB" w:rsidRPr="0055038D" w:rsidRDefault="00481EBB" w:rsidP="0055038D">
      <w:pPr>
        <w:pStyle w:val="FootnoteText"/>
        <w:jc w:val="both"/>
      </w:pPr>
      <w:r w:rsidRPr="0055038D">
        <w:rPr>
          <w:rStyle w:val="FootnoteReference"/>
        </w:rPr>
        <w:footnoteRef/>
      </w:r>
      <w:r w:rsidRPr="0055038D">
        <w:t xml:space="preserve"> Nội dung </w:t>
      </w:r>
      <w:r w:rsidR="00EB52D1">
        <w:t>phản hồi</w:t>
      </w:r>
      <w:r w:rsidRPr="0055038D">
        <w:t xml:space="preserve"> </w:t>
      </w:r>
      <w:r w:rsidRPr="0055038D">
        <w:rPr>
          <w:rFonts w:cs="Times New Roman"/>
          <w:bCs/>
          <w:color w:val="000000"/>
        </w:rPr>
        <w:t xml:space="preserve">theo quy định </w:t>
      </w:r>
      <w:r w:rsidRPr="0055038D">
        <w:rPr>
          <w:rFonts w:cs="Times New Roman"/>
          <w:color w:val="000000"/>
        </w:rPr>
        <w:t>tại khoản 1 và</w:t>
      </w:r>
      <w:r w:rsidR="008C76D0">
        <w:rPr>
          <w:rFonts w:cs="Times New Roman"/>
          <w:color w:val="000000"/>
        </w:rPr>
        <w:t xml:space="preserve"> điểm a</w:t>
      </w:r>
      <w:r w:rsidRPr="0055038D">
        <w:rPr>
          <w:rFonts w:cs="Times New Roman"/>
          <w:color w:val="000000"/>
        </w:rPr>
        <w:t xml:space="preserve"> khoản 2 Điều 5 Thông tư số 14/2022/TT-BGDĐT ngày 10/10/2022 của Bộ trưởng Bộ GDĐT quy định về kiểm định viên giáo dục đại học và cao đẳng sư phạm</w:t>
      </w:r>
    </w:p>
  </w:footnote>
  <w:footnote w:id="8">
    <w:p w14:paraId="543C1C92" w14:textId="77777777" w:rsidR="00481EBB" w:rsidRPr="0055038D" w:rsidRDefault="00481EBB" w:rsidP="0055038D">
      <w:pPr>
        <w:pStyle w:val="FootnoteText"/>
        <w:jc w:val="both"/>
      </w:pPr>
      <w:r w:rsidRPr="0055038D">
        <w:rPr>
          <w:rStyle w:val="FootnoteReference"/>
        </w:rPr>
        <w:footnoteRef/>
      </w:r>
      <w:r w:rsidRPr="0055038D">
        <w:t xml:space="preserve"> </w:t>
      </w:r>
      <w:r w:rsidRPr="0055038D">
        <w:rPr>
          <w:rFonts w:cs="Times New Roman"/>
          <w:color w:val="000000"/>
        </w:rPr>
        <w:t>Theo quy định tại khoản 3 Điều 5 Thông tư số 14/2022/TT-BGDĐT ngày 10/10/2022 của Bộ trưởng Bộ GDĐT quy định về kiểm định viên giáo dục đại học và cao đẳng sư phạm</w:t>
      </w:r>
    </w:p>
  </w:footnote>
  <w:footnote w:id="9">
    <w:p w14:paraId="3FEEC4F1" w14:textId="14349C77" w:rsidR="007A12E9" w:rsidRDefault="007A12E9" w:rsidP="007A12E9">
      <w:pPr>
        <w:pStyle w:val="FootnoteText"/>
        <w:jc w:val="left"/>
      </w:pPr>
      <w:r>
        <w:rPr>
          <w:rStyle w:val="FootnoteReference"/>
        </w:rPr>
        <w:footnoteRef/>
      </w:r>
      <w:r>
        <w:t xml:space="preserve"> Phản hồi của cá nhân tham dự trực tiếp hoặc trực tuyến phiên họp Hội đồng KĐCLGD</w:t>
      </w:r>
    </w:p>
  </w:footnote>
  <w:footnote w:id="10">
    <w:p w14:paraId="06F28FA8" w14:textId="77777777" w:rsidR="00100207" w:rsidRDefault="00100207" w:rsidP="00100207">
      <w:pPr>
        <w:pStyle w:val="FootnoteText"/>
        <w:jc w:val="left"/>
      </w:pPr>
      <w:r>
        <w:rPr>
          <w:rStyle w:val="FootnoteReference"/>
        </w:rPr>
        <w:footnoteRef/>
      </w:r>
      <w:r>
        <w:t xml:space="preserve"> Ghi kết quả tổng hợp ý kiến phản hồi từ đơn vị, cá nhân trong cơ sở giáo dục (mỗi nội dung trong mức độ đánh giá sự hài lòng có bao nhiêu ý kiến trên tổng số bao nhiêu ý kiến phản hồi)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057920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8818589" w14:textId="77777777" w:rsidR="00282223" w:rsidRDefault="00282223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BECAE7D" w14:textId="77777777" w:rsidR="00A73986" w:rsidRDefault="00A739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D7189"/>
    <w:multiLevelType w:val="hybridMultilevel"/>
    <w:tmpl w:val="C41E64D8"/>
    <w:lvl w:ilvl="0" w:tplc="108299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B074B"/>
    <w:multiLevelType w:val="hybridMultilevel"/>
    <w:tmpl w:val="05108D08"/>
    <w:lvl w:ilvl="0" w:tplc="172EC61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7703F1"/>
    <w:multiLevelType w:val="hybridMultilevel"/>
    <w:tmpl w:val="974E0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5157D"/>
    <w:multiLevelType w:val="hybridMultilevel"/>
    <w:tmpl w:val="15B4EAF6"/>
    <w:lvl w:ilvl="0" w:tplc="9EB61A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B927CC"/>
    <w:multiLevelType w:val="hybridMultilevel"/>
    <w:tmpl w:val="DC02E6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F81"/>
    <w:rsid w:val="00001405"/>
    <w:rsid w:val="00004DD7"/>
    <w:rsid w:val="00012C1F"/>
    <w:rsid w:val="00015925"/>
    <w:rsid w:val="000266AB"/>
    <w:rsid w:val="00026922"/>
    <w:rsid w:val="000365BE"/>
    <w:rsid w:val="000366F8"/>
    <w:rsid w:val="00036F59"/>
    <w:rsid w:val="00043DCD"/>
    <w:rsid w:val="000457FC"/>
    <w:rsid w:val="00056E57"/>
    <w:rsid w:val="0005726E"/>
    <w:rsid w:val="00077F5B"/>
    <w:rsid w:val="00080C7F"/>
    <w:rsid w:val="0009438F"/>
    <w:rsid w:val="000A12A3"/>
    <w:rsid w:val="000A14D2"/>
    <w:rsid w:val="000A2FD6"/>
    <w:rsid w:val="000A613C"/>
    <w:rsid w:val="000B26EE"/>
    <w:rsid w:val="000B3ED4"/>
    <w:rsid w:val="000B4DC0"/>
    <w:rsid w:val="000B5C6B"/>
    <w:rsid w:val="000C09FB"/>
    <w:rsid w:val="000C1556"/>
    <w:rsid w:val="000C3185"/>
    <w:rsid w:val="000D5D2A"/>
    <w:rsid w:val="000D66F8"/>
    <w:rsid w:val="000E7B38"/>
    <w:rsid w:val="000F4FC1"/>
    <w:rsid w:val="00100207"/>
    <w:rsid w:val="001021E3"/>
    <w:rsid w:val="00102649"/>
    <w:rsid w:val="00105986"/>
    <w:rsid w:val="00113224"/>
    <w:rsid w:val="00113E42"/>
    <w:rsid w:val="00125422"/>
    <w:rsid w:val="00125AC4"/>
    <w:rsid w:val="00127156"/>
    <w:rsid w:val="001334C1"/>
    <w:rsid w:val="0014514B"/>
    <w:rsid w:val="00150745"/>
    <w:rsid w:val="00151023"/>
    <w:rsid w:val="001528A7"/>
    <w:rsid w:val="00164033"/>
    <w:rsid w:val="00167039"/>
    <w:rsid w:val="001770E1"/>
    <w:rsid w:val="00183299"/>
    <w:rsid w:val="00190437"/>
    <w:rsid w:val="001924FA"/>
    <w:rsid w:val="00193D99"/>
    <w:rsid w:val="00196BA2"/>
    <w:rsid w:val="0019724B"/>
    <w:rsid w:val="001A23E9"/>
    <w:rsid w:val="001A317C"/>
    <w:rsid w:val="001A3928"/>
    <w:rsid w:val="001A45EF"/>
    <w:rsid w:val="001A653A"/>
    <w:rsid w:val="001B16A5"/>
    <w:rsid w:val="001C1762"/>
    <w:rsid w:val="001C18ED"/>
    <w:rsid w:val="001C4F29"/>
    <w:rsid w:val="001E2D17"/>
    <w:rsid w:val="001F5D5B"/>
    <w:rsid w:val="001F7109"/>
    <w:rsid w:val="002128BA"/>
    <w:rsid w:val="00214ACA"/>
    <w:rsid w:val="002340BE"/>
    <w:rsid w:val="00250F2C"/>
    <w:rsid w:val="0025371E"/>
    <w:rsid w:val="0025558D"/>
    <w:rsid w:val="00267310"/>
    <w:rsid w:val="00267EE7"/>
    <w:rsid w:val="0027311C"/>
    <w:rsid w:val="0027375A"/>
    <w:rsid w:val="00274DC2"/>
    <w:rsid w:val="00276627"/>
    <w:rsid w:val="00282223"/>
    <w:rsid w:val="002B071E"/>
    <w:rsid w:val="002B2AA6"/>
    <w:rsid w:val="002B2C2E"/>
    <w:rsid w:val="002B6B45"/>
    <w:rsid w:val="002C2B2C"/>
    <w:rsid w:val="002C4206"/>
    <w:rsid w:val="002C43C2"/>
    <w:rsid w:val="002C555A"/>
    <w:rsid w:val="002D4331"/>
    <w:rsid w:val="002D6780"/>
    <w:rsid w:val="002D775D"/>
    <w:rsid w:val="002D77E0"/>
    <w:rsid w:val="002E0D90"/>
    <w:rsid w:val="002E243F"/>
    <w:rsid w:val="002E4953"/>
    <w:rsid w:val="002F2F7A"/>
    <w:rsid w:val="002F3050"/>
    <w:rsid w:val="002F3579"/>
    <w:rsid w:val="002F73CD"/>
    <w:rsid w:val="0030473A"/>
    <w:rsid w:val="003063F3"/>
    <w:rsid w:val="003205A7"/>
    <w:rsid w:val="003205DD"/>
    <w:rsid w:val="00320C97"/>
    <w:rsid w:val="00325E88"/>
    <w:rsid w:val="0032746A"/>
    <w:rsid w:val="00331FF5"/>
    <w:rsid w:val="0033503E"/>
    <w:rsid w:val="00340588"/>
    <w:rsid w:val="0034366F"/>
    <w:rsid w:val="00346BB3"/>
    <w:rsid w:val="003548E6"/>
    <w:rsid w:val="00355B6B"/>
    <w:rsid w:val="003717C1"/>
    <w:rsid w:val="00373410"/>
    <w:rsid w:val="00374720"/>
    <w:rsid w:val="00375100"/>
    <w:rsid w:val="00386D26"/>
    <w:rsid w:val="00392103"/>
    <w:rsid w:val="00395BDC"/>
    <w:rsid w:val="00396214"/>
    <w:rsid w:val="003A0370"/>
    <w:rsid w:val="003C0BE5"/>
    <w:rsid w:val="003C4773"/>
    <w:rsid w:val="003C5BAB"/>
    <w:rsid w:val="003C6648"/>
    <w:rsid w:val="003D4DE6"/>
    <w:rsid w:val="003D6294"/>
    <w:rsid w:val="003D654A"/>
    <w:rsid w:val="003E17E4"/>
    <w:rsid w:val="003E7638"/>
    <w:rsid w:val="003F25F8"/>
    <w:rsid w:val="003F40DB"/>
    <w:rsid w:val="004057BE"/>
    <w:rsid w:val="0041319B"/>
    <w:rsid w:val="00414129"/>
    <w:rsid w:val="00417565"/>
    <w:rsid w:val="0042047A"/>
    <w:rsid w:val="00430380"/>
    <w:rsid w:val="004355E4"/>
    <w:rsid w:val="00435ED3"/>
    <w:rsid w:val="00436C99"/>
    <w:rsid w:val="00436ECF"/>
    <w:rsid w:val="00437DCA"/>
    <w:rsid w:val="00441743"/>
    <w:rsid w:val="00441872"/>
    <w:rsid w:val="0044220C"/>
    <w:rsid w:val="00443A79"/>
    <w:rsid w:val="00443B55"/>
    <w:rsid w:val="00451F0F"/>
    <w:rsid w:val="004552C8"/>
    <w:rsid w:val="004617B3"/>
    <w:rsid w:val="00461F7E"/>
    <w:rsid w:val="0046728A"/>
    <w:rsid w:val="00470141"/>
    <w:rsid w:val="004702D2"/>
    <w:rsid w:val="004812BB"/>
    <w:rsid w:val="00481EBB"/>
    <w:rsid w:val="00484BCF"/>
    <w:rsid w:val="00485249"/>
    <w:rsid w:val="00485F0C"/>
    <w:rsid w:val="00491AEE"/>
    <w:rsid w:val="004936CC"/>
    <w:rsid w:val="004A08F5"/>
    <w:rsid w:val="004A09CE"/>
    <w:rsid w:val="004A3A2E"/>
    <w:rsid w:val="004A3BDC"/>
    <w:rsid w:val="004B1758"/>
    <w:rsid w:val="004B73A9"/>
    <w:rsid w:val="004C05D7"/>
    <w:rsid w:val="004C14CB"/>
    <w:rsid w:val="004C2899"/>
    <w:rsid w:val="004C29AA"/>
    <w:rsid w:val="004C41C8"/>
    <w:rsid w:val="004D1C84"/>
    <w:rsid w:val="004E0F95"/>
    <w:rsid w:val="004F4F1A"/>
    <w:rsid w:val="00502370"/>
    <w:rsid w:val="00502F7F"/>
    <w:rsid w:val="00506AF5"/>
    <w:rsid w:val="005129DD"/>
    <w:rsid w:val="005247B3"/>
    <w:rsid w:val="00525B11"/>
    <w:rsid w:val="00535362"/>
    <w:rsid w:val="005433A2"/>
    <w:rsid w:val="00544152"/>
    <w:rsid w:val="00546860"/>
    <w:rsid w:val="00547157"/>
    <w:rsid w:val="0055038D"/>
    <w:rsid w:val="00550E53"/>
    <w:rsid w:val="00554813"/>
    <w:rsid w:val="005565C0"/>
    <w:rsid w:val="005641C0"/>
    <w:rsid w:val="00567CA4"/>
    <w:rsid w:val="005726D8"/>
    <w:rsid w:val="00574B3D"/>
    <w:rsid w:val="00585A95"/>
    <w:rsid w:val="00592B75"/>
    <w:rsid w:val="005A57F4"/>
    <w:rsid w:val="005C046D"/>
    <w:rsid w:val="005D55D1"/>
    <w:rsid w:val="005E4C54"/>
    <w:rsid w:val="005F1046"/>
    <w:rsid w:val="005F3014"/>
    <w:rsid w:val="005F49A1"/>
    <w:rsid w:val="005F7205"/>
    <w:rsid w:val="00604C3A"/>
    <w:rsid w:val="006057DD"/>
    <w:rsid w:val="006058C4"/>
    <w:rsid w:val="00617B4A"/>
    <w:rsid w:val="006229D0"/>
    <w:rsid w:val="00625341"/>
    <w:rsid w:val="006267F8"/>
    <w:rsid w:val="00630ADF"/>
    <w:rsid w:val="00633142"/>
    <w:rsid w:val="006342C2"/>
    <w:rsid w:val="006573B7"/>
    <w:rsid w:val="00660035"/>
    <w:rsid w:val="006664A9"/>
    <w:rsid w:val="00672A5A"/>
    <w:rsid w:val="00672FB6"/>
    <w:rsid w:val="0067728E"/>
    <w:rsid w:val="006834C4"/>
    <w:rsid w:val="00693EBC"/>
    <w:rsid w:val="006A5979"/>
    <w:rsid w:val="006B3CCA"/>
    <w:rsid w:val="006B6364"/>
    <w:rsid w:val="006B7B0A"/>
    <w:rsid w:val="006C10DA"/>
    <w:rsid w:val="006C27BA"/>
    <w:rsid w:val="006D0E8C"/>
    <w:rsid w:val="006D4980"/>
    <w:rsid w:val="006E270F"/>
    <w:rsid w:val="006E40A6"/>
    <w:rsid w:val="006E5CEA"/>
    <w:rsid w:val="0070517D"/>
    <w:rsid w:val="007100D1"/>
    <w:rsid w:val="00714CA7"/>
    <w:rsid w:val="00720B21"/>
    <w:rsid w:val="007216AB"/>
    <w:rsid w:val="00734A5C"/>
    <w:rsid w:val="0074104B"/>
    <w:rsid w:val="007469C7"/>
    <w:rsid w:val="00752701"/>
    <w:rsid w:val="00753B7C"/>
    <w:rsid w:val="00754F22"/>
    <w:rsid w:val="0075622A"/>
    <w:rsid w:val="0078087F"/>
    <w:rsid w:val="00780E58"/>
    <w:rsid w:val="00783827"/>
    <w:rsid w:val="00785C4E"/>
    <w:rsid w:val="00790E09"/>
    <w:rsid w:val="00794920"/>
    <w:rsid w:val="007A12E9"/>
    <w:rsid w:val="007A7FD8"/>
    <w:rsid w:val="007B0C6C"/>
    <w:rsid w:val="007B2BBF"/>
    <w:rsid w:val="007B6068"/>
    <w:rsid w:val="007B6E27"/>
    <w:rsid w:val="007E2E06"/>
    <w:rsid w:val="007E4DA0"/>
    <w:rsid w:val="007E6F31"/>
    <w:rsid w:val="007F13F6"/>
    <w:rsid w:val="007F391E"/>
    <w:rsid w:val="007F3F3C"/>
    <w:rsid w:val="0080146C"/>
    <w:rsid w:val="00802F1E"/>
    <w:rsid w:val="00807EDA"/>
    <w:rsid w:val="008136D0"/>
    <w:rsid w:val="008155ED"/>
    <w:rsid w:val="00823116"/>
    <w:rsid w:val="00823223"/>
    <w:rsid w:val="00823501"/>
    <w:rsid w:val="008247E9"/>
    <w:rsid w:val="0082770B"/>
    <w:rsid w:val="008361E0"/>
    <w:rsid w:val="00846071"/>
    <w:rsid w:val="008525BA"/>
    <w:rsid w:val="0086421C"/>
    <w:rsid w:val="00870B53"/>
    <w:rsid w:val="0087486A"/>
    <w:rsid w:val="00893674"/>
    <w:rsid w:val="00895161"/>
    <w:rsid w:val="008A0D58"/>
    <w:rsid w:val="008A1D26"/>
    <w:rsid w:val="008A306F"/>
    <w:rsid w:val="008A4E29"/>
    <w:rsid w:val="008A6EC5"/>
    <w:rsid w:val="008B077E"/>
    <w:rsid w:val="008B2FE3"/>
    <w:rsid w:val="008B661D"/>
    <w:rsid w:val="008B7836"/>
    <w:rsid w:val="008C1B4C"/>
    <w:rsid w:val="008C2464"/>
    <w:rsid w:val="008C76D0"/>
    <w:rsid w:val="008C7B29"/>
    <w:rsid w:val="008D1060"/>
    <w:rsid w:val="008D7E2E"/>
    <w:rsid w:val="008F1906"/>
    <w:rsid w:val="008F2522"/>
    <w:rsid w:val="008F7708"/>
    <w:rsid w:val="00901E97"/>
    <w:rsid w:val="00910FCA"/>
    <w:rsid w:val="009145B3"/>
    <w:rsid w:val="00917B0E"/>
    <w:rsid w:val="009247B5"/>
    <w:rsid w:val="00933E86"/>
    <w:rsid w:val="009344FF"/>
    <w:rsid w:val="00934FC8"/>
    <w:rsid w:val="00936B9C"/>
    <w:rsid w:val="00941ED4"/>
    <w:rsid w:val="00943146"/>
    <w:rsid w:val="00946053"/>
    <w:rsid w:val="00964429"/>
    <w:rsid w:val="00984249"/>
    <w:rsid w:val="0098509B"/>
    <w:rsid w:val="00987455"/>
    <w:rsid w:val="009955D3"/>
    <w:rsid w:val="0099687F"/>
    <w:rsid w:val="009A3456"/>
    <w:rsid w:val="009A42A2"/>
    <w:rsid w:val="009B50CB"/>
    <w:rsid w:val="009B7433"/>
    <w:rsid w:val="009C557A"/>
    <w:rsid w:val="009D0EA6"/>
    <w:rsid w:val="009D2379"/>
    <w:rsid w:val="009D2491"/>
    <w:rsid w:val="009E48D9"/>
    <w:rsid w:val="009E4A92"/>
    <w:rsid w:val="009E73C3"/>
    <w:rsid w:val="00A02DFC"/>
    <w:rsid w:val="00A0573D"/>
    <w:rsid w:val="00A1459F"/>
    <w:rsid w:val="00A218C0"/>
    <w:rsid w:val="00A22520"/>
    <w:rsid w:val="00A2626B"/>
    <w:rsid w:val="00A4002B"/>
    <w:rsid w:val="00A40067"/>
    <w:rsid w:val="00A47440"/>
    <w:rsid w:val="00A502ED"/>
    <w:rsid w:val="00A52206"/>
    <w:rsid w:val="00A621CE"/>
    <w:rsid w:val="00A73986"/>
    <w:rsid w:val="00A83ED8"/>
    <w:rsid w:val="00A84F16"/>
    <w:rsid w:val="00A8531D"/>
    <w:rsid w:val="00A85C02"/>
    <w:rsid w:val="00A92506"/>
    <w:rsid w:val="00A95A1C"/>
    <w:rsid w:val="00AA5394"/>
    <w:rsid w:val="00AA5EFE"/>
    <w:rsid w:val="00AA6B06"/>
    <w:rsid w:val="00AA6C2E"/>
    <w:rsid w:val="00AA6F81"/>
    <w:rsid w:val="00AB2666"/>
    <w:rsid w:val="00AB7A17"/>
    <w:rsid w:val="00AC63CD"/>
    <w:rsid w:val="00AD20E8"/>
    <w:rsid w:val="00AD2B7C"/>
    <w:rsid w:val="00AD7392"/>
    <w:rsid w:val="00AE0EF4"/>
    <w:rsid w:val="00AE364E"/>
    <w:rsid w:val="00AF231F"/>
    <w:rsid w:val="00AF34C8"/>
    <w:rsid w:val="00B02698"/>
    <w:rsid w:val="00B16B37"/>
    <w:rsid w:val="00B22E04"/>
    <w:rsid w:val="00B277B6"/>
    <w:rsid w:val="00B41AB0"/>
    <w:rsid w:val="00B53EF1"/>
    <w:rsid w:val="00B71DE4"/>
    <w:rsid w:val="00B74E6A"/>
    <w:rsid w:val="00B80266"/>
    <w:rsid w:val="00B81997"/>
    <w:rsid w:val="00B85EB0"/>
    <w:rsid w:val="00B92FB9"/>
    <w:rsid w:val="00B95432"/>
    <w:rsid w:val="00B976B0"/>
    <w:rsid w:val="00BA5880"/>
    <w:rsid w:val="00BB27E4"/>
    <w:rsid w:val="00BC32F4"/>
    <w:rsid w:val="00BC5304"/>
    <w:rsid w:val="00BD2763"/>
    <w:rsid w:val="00BE1573"/>
    <w:rsid w:val="00BE2237"/>
    <w:rsid w:val="00BE29E0"/>
    <w:rsid w:val="00BF5A98"/>
    <w:rsid w:val="00C14040"/>
    <w:rsid w:val="00C2181B"/>
    <w:rsid w:val="00C230B6"/>
    <w:rsid w:val="00C235B6"/>
    <w:rsid w:val="00C23798"/>
    <w:rsid w:val="00C26B0C"/>
    <w:rsid w:val="00C26BBC"/>
    <w:rsid w:val="00C276F5"/>
    <w:rsid w:val="00C31310"/>
    <w:rsid w:val="00C33FE6"/>
    <w:rsid w:val="00C342F6"/>
    <w:rsid w:val="00C35091"/>
    <w:rsid w:val="00C44FE7"/>
    <w:rsid w:val="00C45FCA"/>
    <w:rsid w:val="00C46BBA"/>
    <w:rsid w:val="00C526F2"/>
    <w:rsid w:val="00C53A8E"/>
    <w:rsid w:val="00C53C0A"/>
    <w:rsid w:val="00C55325"/>
    <w:rsid w:val="00C85EB1"/>
    <w:rsid w:val="00CA3420"/>
    <w:rsid w:val="00CA7253"/>
    <w:rsid w:val="00CB4D4C"/>
    <w:rsid w:val="00CC386A"/>
    <w:rsid w:val="00CD5E02"/>
    <w:rsid w:val="00CE3AF2"/>
    <w:rsid w:val="00CF01ED"/>
    <w:rsid w:val="00CF06F4"/>
    <w:rsid w:val="00CF77A7"/>
    <w:rsid w:val="00D002D7"/>
    <w:rsid w:val="00D12D15"/>
    <w:rsid w:val="00D131ED"/>
    <w:rsid w:val="00D14F4D"/>
    <w:rsid w:val="00D16ABF"/>
    <w:rsid w:val="00D3163B"/>
    <w:rsid w:val="00D348D8"/>
    <w:rsid w:val="00D35F96"/>
    <w:rsid w:val="00D4032E"/>
    <w:rsid w:val="00D451C9"/>
    <w:rsid w:val="00D517C4"/>
    <w:rsid w:val="00D520AE"/>
    <w:rsid w:val="00D62BBA"/>
    <w:rsid w:val="00D64D99"/>
    <w:rsid w:val="00D6533A"/>
    <w:rsid w:val="00D6600F"/>
    <w:rsid w:val="00D67742"/>
    <w:rsid w:val="00D710DC"/>
    <w:rsid w:val="00D727E9"/>
    <w:rsid w:val="00D866D6"/>
    <w:rsid w:val="00D86AA7"/>
    <w:rsid w:val="00D93FE7"/>
    <w:rsid w:val="00D970B8"/>
    <w:rsid w:val="00DA6197"/>
    <w:rsid w:val="00DA64F0"/>
    <w:rsid w:val="00DA7A09"/>
    <w:rsid w:val="00DB1229"/>
    <w:rsid w:val="00DC2C26"/>
    <w:rsid w:val="00DC3017"/>
    <w:rsid w:val="00DC44B4"/>
    <w:rsid w:val="00DC5978"/>
    <w:rsid w:val="00DC5E3F"/>
    <w:rsid w:val="00DD5E9D"/>
    <w:rsid w:val="00DD688E"/>
    <w:rsid w:val="00DE62EE"/>
    <w:rsid w:val="00DF7B08"/>
    <w:rsid w:val="00E02827"/>
    <w:rsid w:val="00E20800"/>
    <w:rsid w:val="00E20EF6"/>
    <w:rsid w:val="00E222FE"/>
    <w:rsid w:val="00E3043D"/>
    <w:rsid w:val="00E3152D"/>
    <w:rsid w:val="00E42626"/>
    <w:rsid w:val="00E43CEB"/>
    <w:rsid w:val="00E4771B"/>
    <w:rsid w:val="00E51908"/>
    <w:rsid w:val="00E54166"/>
    <w:rsid w:val="00E54D2D"/>
    <w:rsid w:val="00E67A3B"/>
    <w:rsid w:val="00E7527B"/>
    <w:rsid w:val="00E82B41"/>
    <w:rsid w:val="00E872F9"/>
    <w:rsid w:val="00E9071E"/>
    <w:rsid w:val="00EA194C"/>
    <w:rsid w:val="00EA2A2F"/>
    <w:rsid w:val="00EA34A1"/>
    <w:rsid w:val="00EB2359"/>
    <w:rsid w:val="00EB36B2"/>
    <w:rsid w:val="00EB52D1"/>
    <w:rsid w:val="00EC0DD4"/>
    <w:rsid w:val="00EC7DFA"/>
    <w:rsid w:val="00ED1C91"/>
    <w:rsid w:val="00ED3FCB"/>
    <w:rsid w:val="00ED537F"/>
    <w:rsid w:val="00ED5A6A"/>
    <w:rsid w:val="00EE2B9C"/>
    <w:rsid w:val="00EE5AF5"/>
    <w:rsid w:val="00EF227E"/>
    <w:rsid w:val="00EF2C5D"/>
    <w:rsid w:val="00EF4976"/>
    <w:rsid w:val="00F075C8"/>
    <w:rsid w:val="00F15F3F"/>
    <w:rsid w:val="00F20DAB"/>
    <w:rsid w:val="00F32D82"/>
    <w:rsid w:val="00F330B4"/>
    <w:rsid w:val="00F34F50"/>
    <w:rsid w:val="00F3684E"/>
    <w:rsid w:val="00F4554F"/>
    <w:rsid w:val="00F601A8"/>
    <w:rsid w:val="00F60237"/>
    <w:rsid w:val="00F617F2"/>
    <w:rsid w:val="00F62E01"/>
    <w:rsid w:val="00F75889"/>
    <w:rsid w:val="00F7622C"/>
    <w:rsid w:val="00F82B89"/>
    <w:rsid w:val="00F8628B"/>
    <w:rsid w:val="00F92280"/>
    <w:rsid w:val="00F940B3"/>
    <w:rsid w:val="00F96CCA"/>
    <w:rsid w:val="00FB53BB"/>
    <w:rsid w:val="00FC12EB"/>
    <w:rsid w:val="00FC16BE"/>
    <w:rsid w:val="00FC4BA8"/>
    <w:rsid w:val="00FE11B3"/>
    <w:rsid w:val="00FE1D3E"/>
    <w:rsid w:val="00FE3AF6"/>
    <w:rsid w:val="00FE4E56"/>
    <w:rsid w:val="00FF02D0"/>
    <w:rsid w:val="00FF0771"/>
    <w:rsid w:val="00FF1868"/>
    <w:rsid w:val="00FF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B67CD87"/>
  <w15:docId w15:val="{67AFFB80-0E16-49F5-B9B8-80BC7039E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color w:val="000000" w:themeColor="text1"/>
        <w:sz w:val="2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6F81"/>
    <w:pPr>
      <w:spacing w:before="120" w:after="0" w:line="360" w:lineRule="exact"/>
      <w:jc w:val="center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qFormat/>
    <w:rsid w:val="00AA6F81"/>
    <w:pPr>
      <w:widowControl w:val="0"/>
      <w:autoSpaceDE w:val="0"/>
      <w:autoSpaceDN w:val="0"/>
      <w:spacing w:before="0" w:line="360" w:lineRule="auto"/>
      <w:jc w:val="both"/>
    </w:pPr>
    <w:rPr>
      <w:rFonts w:ascii=".VnTime" w:eastAsia="Times New Roman" w:hAnsi=".VnTime" w:cs=".VnTime"/>
      <w:noProof/>
      <w:szCs w:val="26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AA6F81"/>
    <w:rPr>
      <w:rFonts w:ascii=".VnTime" w:eastAsia="Times New Roman" w:hAnsi=".VnTime" w:cs=".VnTime"/>
      <w:noProof/>
      <w:color w:val="auto"/>
      <w:szCs w:val="2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A6F81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F81"/>
    <w:rPr>
      <w:color w:val="auto"/>
    </w:rPr>
  </w:style>
  <w:style w:type="paragraph" w:styleId="ListParagraph">
    <w:name w:val="List Paragraph"/>
    <w:basedOn w:val="Normal"/>
    <w:uiPriority w:val="34"/>
    <w:qFormat/>
    <w:rsid w:val="00A502ED"/>
    <w:pPr>
      <w:ind w:left="720"/>
      <w:contextualSpacing/>
    </w:pPr>
  </w:style>
  <w:style w:type="table" w:styleId="TableGrid">
    <w:name w:val="Table Grid"/>
    <w:basedOn w:val="TableNormal"/>
    <w:uiPriority w:val="59"/>
    <w:rsid w:val="00A502ED"/>
    <w:pPr>
      <w:spacing w:after="0" w:line="240" w:lineRule="auto"/>
      <w:jc w:val="center"/>
    </w:pPr>
    <w:rPr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12C1F"/>
    <w:pPr>
      <w:spacing w:before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12C1F"/>
    <w:rPr>
      <w:color w:val="auto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12C1F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uiPriority w:val="99"/>
    <w:unhideWhenUsed/>
    <w:qFormat/>
    <w:rsid w:val="00C235B6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NormalWebChar1">
    <w:name w:val="Normal (Web) Char1"/>
    <w:aliases w:val="Normal (Web) Char Char"/>
    <w:link w:val="NormalWeb"/>
    <w:uiPriority w:val="99"/>
    <w:locked/>
    <w:rsid w:val="00C235B6"/>
    <w:rPr>
      <w:rFonts w:eastAsia="Times New Roman" w:cs="Times New Roman"/>
      <w:color w:val="auto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A5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A5C"/>
    <w:rPr>
      <w:rFonts w:ascii="Tahoma" w:hAnsi="Tahoma" w:cs="Tahoma"/>
      <w:color w:val="auto"/>
      <w:sz w:val="16"/>
      <w:szCs w:val="16"/>
    </w:rPr>
  </w:style>
  <w:style w:type="paragraph" w:styleId="Revision">
    <w:name w:val="Revision"/>
    <w:hidden/>
    <w:uiPriority w:val="99"/>
    <w:semiHidden/>
    <w:rsid w:val="000D5D2A"/>
    <w:pPr>
      <w:spacing w:after="0" w:line="240" w:lineRule="auto"/>
    </w:pPr>
    <w:rPr>
      <w:color w:val="auto"/>
    </w:rPr>
  </w:style>
  <w:style w:type="paragraph" w:styleId="Footer">
    <w:name w:val="footer"/>
    <w:basedOn w:val="Normal"/>
    <w:link w:val="FooterChar"/>
    <w:uiPriority w:val="99"/>
    <w:unhideWhenUsed/>
    <w:rsid w:val="00AF231F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31F"/>
    <w:rPr>
      <w:color w:val="auto"/>
    </w:rPr>
  </w:style>
  <w:style w:type="character" w:styleId="Strong">
    <w:name w:val="Strong"/>
    <w:basedOn w:val="DefaultParagraphFont"/>
    <w:uiPriority w:val="22"/>
    <w:qFormat/>
    <w:rsid w:val="00A0573D"/>
    <w:rPr>
      <w:b/>
      <w:bCs/>
    </w:rPr>
  </w:style>
  <w:style w:type="character" w:styleId="Emphasis">
    <w:name w:val="Emphasis"/>
    <w:basedOn w:val="DefaultParagraphFont"/>
    <w:uiPriority w:val="20"/>
    <w:qFormat/>
    <w:rsid w:val="00A057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3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38F5F-CA97-4594-A3B8-C50D3D6D7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</dc:creator>
  <cp:lastModifiedBy>BGD</cp:lastModifiedBy>
  <cp:revision>33</cp:revision>
  <cp:lastPrinted>2023-06-29T08:21:00Z</cp:lastPrinted>
  <dcterms:created xsi:type="dcterms:W3CDTF">2023-03-22T05:27:00Z</dcterms:created>
  <dcterms:modified xsi:type="dcterms:W3CDTF">2023-06-30T08:59:00Z</dcterms:modified>
</cp:coreProperties>
</file>